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tblInd w:w="-266" w:type="dxa"/>
        <w:tblLook w:val="01E0" w:firstRow="1" w:lastRow="1" w:firstColumn="1" w:lastColumn="1" w:noHBand="0" w:noVBand="0"/>
      </w:tblPr>
      <w:tblGrid>
        <w:gridCol w:w="4485"/>
        <w:gridCol w:w="5670"/>
      </w:tblGrid>
      <w:tr w:rsidR="00493DDE" w:rsidTr="00D03C3E">
        <w:tc>
          <w:tcPr>
            <w:tcW w:w="4485" w:type="dxa"/>
          </w:tcPr>
          <w:p w:rsidR="00493DDE" w:rsidRPr="000E419E" w:rsidRDefault="00493DDE" w:rsidP="00D03C3E">
            <w:pPr>
              <w:widowControl w:val="0"/>
              <w:jc w:val="center"/>
              <w:rPr>
                <w:sz w:val="26"/>
                <w:szCs w:val="24"/>
                <w:lang w:val="nl-NL"/>
              </w:rPr>
            </w:pPr>
            <w:r w:rsidRPr="000E419E">
              <w:rPr>
                <w:sz w:val="26"/>
                <w:szCs w:val="24"/>
                <w:lang w:val="nl-NL"/>
              </w:rPr>
              <w:t>UBND HUYỆN QUẢNG ĐIỀN</w:t>
            </w:r>
          </w:p>
          <w:p w:rsidR="00493DDE" w:rsidRPr="000E419E" w:rsidRDefault="00493DDE" w:rsidP="00D03C3E">
            <w:pPr>
              <w:widowControl w:val="0"/>
              <w:jc w:val="center"/>
              <w:rPr>
                <w:b/>
                <w:sz w:val="26"/>
                <w:szCs w:val="24"/>
                <w:lang w:val="nl-NL"/>
              </w:rPr>
            </w:pPr>
            <w:r w:rsidRPr="000E419E">
              <w:rPr>
                <w:b/>
                <w:sz w:val="26"/>
                <w:szCs w:val="24"/>
                <w:lang w:val="nl-NL"/>
              </w:rPr>
              <w:t>TRUNG TÂM HÀNH CHÍNH CÔNG</w:t>
            </w:r>
          </w:p>
          <w:p w:rsidR="00493DDE" w:rsidRPr="000E419E" w:rsidRDefault="001D2DAB" w:rsidP="00D03C3E">
            <w:pPr>
              <w:widowControl w:val="0"/>
              <w:jc w:val="center"/>
              <w:rPr>
                <w:b/>
                <w:sz w:val="30"/>
                <w:szCs w:val="24"/>
                <w:lang w:val="nl-NL"/>
              </w:rPr>
            </w:pPr>
            <w:r>
              <w:rPr>
                <w:b/>
                <w:noProof/>
                <w:sz w:val="30"/>
                <w:szCs w:val="24"/>
                <w:lang w:val="nl-NL"/>
              </w:rPr>
              <w:pict>
                <v:line id="_x0000_s1026" style="position:absolute;left:0;text-align:left;z-index:251660288" from="62.45pt,3.2pt" to="144.2pt,3.2pt"/>
              </w:pict>
            </w:r>
          </w:p>
          <w:p w:rsidR="00493DDE" w:rsidRPr="000E419E" w:rsidRDefault="001D2DAB" w:rsidP="001D2DAB">
            <w:pPr>
              <w:widowControl w:val="0"/>
              <w:jc w:val="center"/>
              <w:rPr>
                <w:sz w:val="24"/>
                <w:szCs w:val="24"/>
                <w:lang w:val="nl-NL"/>
              </w:rPr>
            </w:pPr>
            <w:r>
              <w:rPr>
                <w:sz w:val="26"/>
                <w:szCs w:val="24"/>
                <w:lang w:val="nl-NL"/>
              </w:rPr>
              <w:t>Số: 11</w:t>
            </w:r>
            <w:bookmarkStart w:id="0" w:name="_GoBack"/>
            <w:bookmarkEnd w:id="0"/>
            <w:r w:rsidR="00493DDE">
              <w:rPr>
                <w:sz w:val="26"/>
                <w:szCs w:val="24"/>
                <w:lang w:val="nl-NL"/>
              </w:rPr>
              <w:t>/BC-TTHCC</w:t>
            </w:r>
          </w:p>
        </w:tc>
        <w:tc>
          <w:tcPr>
            <w:tcW w:w="5670" w:type="dxa"/>
          </w:tcPr>
          <w:p w:rsidR="00493DDE" w:rsidRPr="000E419E" w:rsidRDefault="00493DDE" w:rsidP="00D03C3E">
            <w:pPr>
              <w:widowControl w:val="0"/>
              <w:jc w:val="center"/>
              <w:rPr>
                <w:b/>
                <w:sz w:val="26"/>
                <w:szCs w:val="24"/>
                <w:lang w:val="nl-NL"/>
              </w:rPr>
            </w:pPr>
            <w:r w:rsidRPr="000E419E">
              <w:rPr>
                <w:b/>
                <w:sz w:val="26"/>
                <w:szCs w:val="24"/>
                <w:lang w:val="nl-NL"/>
              </w:rPr>
              <w:t>CỘNG HÒA XÃ HỘI CHỦ NGHĨA VIỆT NAM</w:t>
            </w:r>
          </w:p>
          <w:p w:rsidR="00493DDE" w:rsidRPr="000E419E" w:rsidRDefault="00493DDE" w:rsidP="00D03C3E">
            <w:pPr>
              <w:widowControl w:val="0"/>
              <w:jc w:val="center"/>
              <w:rPr>
                <w:b/>
                <w:szCs w:val="24"/>
                <w:lang w:val="nl-NL"/>
              </w:rPr>
            </w:pPr>
            <w:r w:rsidRPr="000E419E">
              <w:rPr>
                <w:b/>
                <w:szCs w:val="24"/>
                <w:lang w:val="nl-NL"/>
              </w:rPr>
              <w:t>Độc lập – Tự do – Hạnh phúc</w:t>
            </w:r>
          </w:p>
          <w:p w:rsidR="00493DDE" w:rsidRPr="000E419E" w:rsidRDefault="001D2DAB" w:rsidP="00D03C3E">
            <w:pPr>
              <w:widowControl w:val="0"/>
              <w:jc w:val="center"/>
              <w:rPr>
                <w:b/>
                <w:szCs w:val="24"/>
                <w:lang w:val="nl-NL"/>
              </w:rPr>
            </w:pPr>
            <w:r>
              <w:rPr>
                <w:b/>
                <w:noProof/>
                <w:sz w:val="20"/>
                <w:szCs w:val="24"/>
                <w:lang w:val="nl-NL"/>
              </w:rPr>
              <w:pict>
                <v:line id="_x0000_s1027" style="position:absolute;left:0;text-align:left;z-index:251661312" from="51.9pt,3.2pt" to="227.95pt,3.2pt"/>
              </w:pict>
            </w:r>
          </w:p>
          <w:p w:rsidR="00493DDE" w:rsidRPr="000E419E" w:rsidRDefault="00493DDE" w:rsidP="003F264F">
            <w:pPr>
              <w:widowControl w:val="0"/>
              <w:jc w:val="center"/>
              <w:rPr>
                <w:i/>
                <w:sz w:val="24"/>
                <w:szCs w:val="24"/>
                <w:lang w:val="nl-NL"/>
              </w:rPr>
            </w:pPr>
            <w:r>
              <w:rPr>
                <w:i/>
                <w:szCs w:val="24"/>
                <w:lang w:val="nl-NL"/>
              </w:rPr>
              <w:t>Quảng Điền, ngày 2</w:t>
            </w:r>
            <w:r w:rsidR="003F264F">
              <w:rPr>
                <w:i/>
                <w:szCs w:val="24"/>
                <w:lang w:val="nl-NL"/>
              </w:rPr>
              <w:t>7</w:t>
            </w:r>
            <w:r>
              <w:rPr>
                <w:i/>
                <w:szCs w:val="24"/>
                <w:lang w:val="nl-NL"/>
              </w:rPr>
              <w:t xml:space="preserve"> tháng 5</w:t>
            </w:r>
            <w:r w:rsidRPr="000E419E">
              <w:rPr>
                <w:i/>
                <w:szCs w:val="24"/>
                <w:lang w:val="nl-NL"/>
              </w:rPr>
              <w:t xml:space="preserve"> năm 20</w:t>
            </w:r>
            <w:r>
              <w:rPr>
                <w:i/>
                <w:szCs w:val="24"/>
                <w:lang w:val="nl-NL"/>
              </w:rPr>
              <w:t>21</w:t>
            </w:r>
          </w:p>
        </w:tc>
      </w:tr>
    </w:tbl>
    <w:p w:rsidR="00493DDE" w:rsidRDefault="00493DDE" w:rsidP="00493DDE">
      <w:pPr>
        <w:widowControl w:val="0"/>
        <w:rPr>
          <w:b/>
          <w:sz w:val="24"/>
          <w:szCs w:val="24"/>
          <w:lang w:val="nl-NL"/>
        </w:rPr>
      </w:pPr>
    </w:p>
    <w:p w:rsidR="00493DDE" w:rsidRDefault="00493DDE" w:rsidP="00493DDE">
      <w:pPr>
        <w:widowControl w:val="0"/>
        <w:rPr>
          <w:b/>
          <w:sz w:val="24"/>
          <w:szCs w:val="24"/>
          <w:lang w:val="nl-NL"/>
        </w:rPr>
      </w:pPr>
    </w:p>
    <w:p w:rsidR="00493DDE" w:rsidRPr="00214979" w:rsidRDefault="00493DDE" w:rsidP="00493DDE">
      <w:pPr>
        <w:widowControl w:val="0"/>
        <w:jc w:val="center"/>
        <w:rPr>
          <w:b/>
          <w:szCs w:val="24"/>
          <w:lang w:val="nl-NL"/>
        </w:rPr>
      </w:pPr>
      <w:r w:rsidRPr="00214979">
        <w:rPr>
          <w:b/>
          <w:szCs w:val="24"/>
          <w:lang w:val="nl-NL"/>
        </w:rPr>
        <w:t>BÁO CÁO</w:t>
      </w:r>
    </w:p>
    <w:p w:rsidR="00493DDE" w:rsidRDefault="00493DDE" w:rsidP="00493DDE">
      <w:pPr>
        <w:widowControl w:val="0"/>
        <w:jc w:val="center"/>
        <w:rPr>
          <w:b/>
          <w:szCs w:val="24"/>
          <w:lang w:val="nl-NL"/>
        </w:rPr>
      </w:pPr>
      <w:r w:rsidRPr="00214979">
        <w:rPr>
          <w:b/>
          <w:szCs w:val="24"/>
          <w:lang w:val="nl-NL"/>
        </w:rPr>
        <w:t xml:space="preserve">Tình hình tiếp nhận, giải quyết và trả kết quả </w:t>
      </w:r>
    </w:p>
    <w:p w:rsidR="00493DDE" w:rsidRPr="00E220E2" w:rsidRDefault="001D2DAB" w:rsidP="00493DDE">
      <w:pPr>
        <w:widowControl w:val="0"/>
        <w:spacing w:after="120"/>
        <w:jc w:val="center"/>
        <w:rPr>
          <w:sz w:val="24"/>
          <w:szCs w:val="24"/>
          <w:lang w:val="nl-NL"/>
        </w:rPr>
      </w:pPr>
      <w:r>
        <w:rPr>
          <w:b/>
          <w:noProof/>
          <w:szCs w:val="24"/>
        </w:rPr>
        <w:pict>
          <v:line id="_x0000_s1028" style="position:absolute;left:0;text-align:left;z-index:251662336" from="210.55pt,16.75pt" to="257.3pt,16.75pt"/>
        </w:pict>
      </w:r>
      <w:r w:rsidR="00493DDE" w:rsidRPr="00214979">
        <w:rPr>
          <w:b/>
          <w:szCs w:val="24"/>
          <w:lang w:val="nl-NL"/>
        </w:rPr>
        <w:t xml:space="preserve">theo cơ chế một cửa </w:t>
      </w:r>
      <w:r w:rsidR="00493DDE">
        <w:rPr>
          <w:b/>
          <w:szCs w:val="24"/>
          <w:lang w:val="nl-NL"/>
        </w:rPr>
        <w:t>tại Trung tâm Hành chính công Quý II/2021</w:t>
      </w:r>
    </w:p>
    <w:p w:rsidR="00493DDE" w:rsidRDefault="00493DDE" w:rsidP="00493DDE">
      <w:pPr>
        <w:widowControl w:val="0"/>
        <w:ind w:firstLine="716"/>
        <w:jc w:val="both"/>
        <w:rPr>
          <w:lang w:val="nl-NL"/>
        </w:rPr>
      </w:pPr>
    </w:p>
    <w:p w:rsidR="00493DDE" w:rsidRPr="00B87CD5" w:rsidRDefault="00493DDE" w:rsidP="00493DDE">
      <w:pPr>
        <w:widowControl w:val="0"/>
        <w:ind w:firstLine="716"/>
        <w:jc w:val="both"/>
        <w:rPr>
          <w:lang w:val="nl-NL"/>
        </w:rPr>
      </w:pPr>
      <w:r w:rsidRPr="00B87CD5">
        <w:rPr>
          <w:lang w:val="nl-NL"/>
        </w:rPr>
        <w:t xml:space="preserve">Thực hiện chế độ báo cáo định kỳ, Trung tâm hành chính công huyện tổng hợp tình hình tiếp nhận, giải quyết TTHC theo cơ chế một cửa </w:t>
      </w:r>
      <w:r>
        <w:rPr>
          <w:lang w:val="nl-NL"/>
        </w:rPr>
        <w:t>Quý II/2021</w:t>
      </w:r>
      <w:r w:rsidRPr="00B87CD5">
        <w:rPr>
          <w:lang w:val="nl-NL"/>
        </w:rPr>
        <w:t xml:space="preserve"> tại Trung tâm hàn</w:t>
      </w:r>
      <w:r w:rsidR="00596D2B">
        <w:rPr>
          <w:lang w:val="nl-NL"/>
        </w:rPr>
        <w:t>h chính công trong thời gian từ</w:t>
      </w:r>
      <w:r w:rsidRPr="00B87CD5">
        <w:rPr>
          <w:lang w:val="nl-NL"/>
        </w:rPr>
        <w:t xml:space="preserve"> ngày 26/</w:t>
      </w:r>
      <w:r>
        <w:rPr>
          <w:lang w:val="nl-NL"/>
        </w:rPr>
        <w:t>2</w:t>
      </w:r>
      <w:r w:rsidRPr="00B87CD5">
        <w:rPr>
          <w:lang w:val="nl-NL"/>
        </w:rPr>
        <w:t>/20</w:t>
      </w:r>
      <w:r>
        <w:rPr>
          <w:lang w:val="nl-NL"/>
        </w:rPr>
        <w:t>20 đến</w:t>
      </w:r>
      <w:r w:rsidRPr="00B87CD5">
        <w:rPr>
          <w:lang w:val="nl-NL"/>
        </w:rPr>
        <w:t xml:space="preserve"> ngày 25/</w:t>
      </w:r>
      <w:r>
        <w:rPr>
          <w:lang w:val="nl-NL"/>
        </w:rPr>
        <w:t>5</w:t>
      </w:r>
      <w:r w:rsidRPr="00B87CD5">
        <w:rPr>
          <w:lang w:val="nl-NL"/>
        </w:rPr>
        <w:t>/202</w:t>
      </w:r>
      <w:r>
        <w:rPr>
          <w:lang w:val="nl-NL"/>
        </w:rPr>
        <w:t>1</w:t>
      </w:r>
      <w:r w:rsidRPr="00B87CD5">
        <w:rPr>
          <w:lang w:val="nl-NL"/>
        </w:rPr>
        <w:t xml:space="preserve"> như sau</w:t>
      </w:r>
      <w:r>
        <w:rPr>
          <w:lang w:val="nl-NL"/>
        </w:rPr>
        <w:t>:</w:t>
      </w:r>
    </w:p>
    <w:p w:rsidR="00493DDE" w:rsidRPr="00B87CD5" w:rsidRDefault="00493DDE" w:rsidP="00493DDE">
      <w:pPr>
        <w:pStyle w:val="ListParagraph"/>
        <w:widowControl w:val="0"/>
        <w:numPr>
          <w:ilvl w:val="0"/>
          <w:numId w:val="1"/>
        </w:numPr>
        <w:spacing w:before="120" w:after="120"/>
        <w:ind w:left="1066" w:hanging="357"/>
        <w:jc w:val="both"/>
        <w:rPr>
          <w:b/>
          <w:lang w:val="nl-NL"/>
        </w:rPr>
      </w:pPr>
      <w:r w:rsidRPr="00B87CD5">
        <w:rPr>
          <w:b/>
          <w:lang w:val="nl-NL"/>
        </w:rPr>
        <w:t>Tình hình tiếp nhận, giải quyết</w:t>
      </w:r>
    </w:p>
    <w:tbl>
      <w:tblPr>
        <w:tblW w:w="542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553"/>
        <w:gridCol w:w="685"/>
        <w:gridCol w:w="968"/>
        <w:gridCol w:w="689"/>
        <w:gridCol w:w="689"/>
        <w:gridCol w:w="687"/>
        <w:gridCol w:w="588"/>
        <w:gridCol w:w="651"/>
        <w:gridCol w:w="693"/>
        <w:gridCol w:w="586"/>
        <w:gridCol w:w="542"/>
      </w:tblGrid>
      <w:tr w:rsidR="00493DDE" w:rsidRPr="0070296F" w:rsidTr="00D03C3E">
        <w:tc>
          <w:tcPr>
            <w:tcW w:w="286" w:type="pct"/>
            <w:vMerge w:val="restart"/>
            <w:vAlign w:val="center"/>
          </w:tcPr>
          <w:p w:rsidR="00493DDE" w:rsidRPr="0070296F" w:rsidRDefault="00493DDE" w:rsidP="00D03C3E">
            <w:pPr>
              <w:jc w:val="center"/>
              <w:rPr>
                <w:b/>
                <w:sz w:val="26"/>
                <w:szCs w:val="26"/>
                <w:lang w:val="nl-NL"/>
              </w:rPr>
            </w:pPr>
            <w:r w:rsidRPr="0070296F">
              <w:rPr>
                <w:b/>
                <w:sz w:val="26"/>
                <w:szCs w:val="26"/>
                <w:lang w:val="nl-NL"/>
              </w:rPr>
              <w:t>STT</w:t>
            </w:r>
          </w:p>
        </w:tc>
        <w:tc>
          <w:tcPr>
            <w:tcW w:w="1290" w:type="pct"/>
            <w:vMerge w:val="restart"/>
            <w:vAlign w:val="center"/>
          </w:tcPr>
          <w:p w:rsidR="00493DDE" w:rsidRPr="0070296F" w:rsidRDefault="00493DDE" w:rsidP="00D03C3E">
            <w:pPr>
              <w:jc w:val="center"/>
              <w:rPr>
                <w:b/>
                <w:sz w:val="26"/>
                <w:szCs w:val="26"/>
              </w:rPr>
            </w:pPr>
            <w:r w:rsidRPr="0070296F">
              <w:rPr>
                <w:b/>
                <w:sz w:val="26"/>
                <w:szCs w:val="26"/>
              </w:rPr>
              <w:t>Lĩnh vực, công việc giải quyết theo cấp</w:t>
            </w:r>
          </w:p>
        </w:tc>
        <w:tc>
          <w:tcPr>
            <w:tcW w:w="1183" w:type="pct"/>
            <w:gridSpan w:val="3"/>
            <w:vAlign w:val="center"/>
          </w:tcPr>
          <w:p w:rsidR="00493DDE" w:rsidRPr="0070296F" w:rsidRDefault="00493DDE" w:rsidP="00D03C3E">
            <w:pPr>
              <w:jc w:val="center"/>
              <w:rPr>
                <w:b/>
                <w:sz w:val="26"/>
                <w:szCs w:val="26"/>
              </w:rPr>
            </w:pPr>
            <w:r w:rsidRPr="0070296F">
              <w:rPr>
                <w:b/>
                <w:sz w:val="26"/>
                <w:szCs w:val="26"/>
              </w:rPr>
              <w:t>Hồ sơ nhận giải quyết</w:t>
            </w:r>
          </w:p>
        </w:tc>
        <w:tc>
          <w:tcPr>
            <w:tcW w:w="1967" w:type="pct"/>
            <w:gridSpan w:val="6"/>
            <w:vAlign w:val="center"/>
          </w:tcPr>
          <w:p w:rsidR="00493DDE" w:rsidRPr="0070296F" w:rsidRDefault="00493DDE" w:rsidP="00D03C3E">
            <w:pPr>
              <w:jc w:val="center"/>
              <w:rPr>
                <w:b/>
                <w:sz w:val="26"/>
                <w:szCs w:val="26"/>
              </w:rPr>
            </w:pPr>
            <w:r w:rsidRPr="0070296F">
              <w:rPr>
                <w:b/>
                <w:sz w:val="26"/>
                <w:szCs w:val="26"/>
              </w:rPr>
              <w:t>Kết quả giải quyết</w:t>
            </w:r>
          </w:p>
        </w:tc>
        <w:tc>
          <w:tcPr>
            <w:tcW w:w="274" w:type="pct"/>
            <w:vMerge w:val="restart"/>
            <w:vAlign w:val="center"/>
          </w:tcPr>
          <w:p w:rsidR="00493DDE" w:rsidRPr="0070296F" w:rsidRDefault="00493DDE" w:rsidP="00D03C3E">
            <w:pPr>
              <w:jc w:val="center"/>
              <w:rPr>
                <w:b/>
                <w:sz w:val="26"/>
                <w:szCs w:val="26"/>
              </w:rPr>
            </w:pPr>
            <w:r w:rsidRPr="0070296F">
              <w:rPr>
                <w:b/>
                <w:sz w:val="26"/>
                <w:szCs w:val="26"/>
              </w:rPr>
              <w:t>Ghi chú</w:t>
            </w:r>
          </w:p>
        </w:tc>
      </w:tr>
      <w:tr w:rsidR="00493DDE" w:rsidRPr="0070296F" w:rsidTr="00D03C3E">
        <w:tc>
          <w:tcPr>
            <w:tcW w:w="286" w:type="pct"/>
            <w:vMerge/>
            <w:vAlign w:val="center"/>
          </w:tcPr>
          <w:p w:rsidR="00493DDE" w:rsidRPr="0070296F" w:rsidRDefault="00493DDE" w:rsidP="00D03C3E">
            <w:pPr>
              <w:jc w:val="center"/>
              <w:rPr>
                <w:b/>
                <w:sz w:val="26"/>
                <w:szCs w:val="26"/>
                <w:lang w:val="nl-NL"/>
              </w:rPr>
            </w:pPr>
          </w:p>
        </w:tc>
        <w:tc>
          <w:tcPr>
            <w:tcW w:w="1290" w:type="pct"/>
            <w:vMerge/>
            <w:vAlign w:val="center"/>
          </w:tcPr>
          <w:p w:rsidR="00493DDE" w:rsidRPr="0070296F" w:rsidRDefault="00493DDE" w:rsidP="00D03C3E">
            <w:pPr>
              <w:jc w:val="center"/>
              <w:rPr>
                <w:b/>
                <w:sz w:val="26"/>
                <w:szCs w:val="26"/>
              </w:rPr>
            </w:pPr>
          </w:p>
        </w:tc>
        <w:tc>
          <w:tcPr>
            <w:tcW w:w="346" w:type="pct"/>
            <w:vMerge w:val="restart"/>
            <w:vAlign w:val="center"/>
          </w:tcPr>
          <w:p w:rsidR="00493DDE" w:rsidRPr="0070296F" w:rsidRDefault="00493DDE" w:rsidP="00D03C3E">
            <w:pPr>
              <w:jc w:val="center"/>
              <w:rPr>
                <w:b/>
                <w:sz w:val="26"/>
                <w:szCs w:val="26"/>
              </w:rPr>
            </w:pPr>
            <w:r w:rsidRPr="0070296F">
              <w:rPr>
                <w:b/>
                <w:sz w:val="26"/>
                <w:szCs w:val="26"/>
              </w:rPr>
              <w:t>Tổng số</w:t>
            </w:r>
          </w:p>
        </w:tc>
        <w:tc>
          <w:tcPr>
            <w:tcW w:w="837" w:type="pct"/>
            <w:gridSpan w:val="2"/>
            <w:vAlign w:val="center"/>
          </w:tcPr>
          <w:p w:rsidR="00493DDE" w:rsidRPr="0070296F" w:rsidRDefault="00493DDE" w:rsidP="00D03C3E">
            <w:pPr>
              <w:jc w:val="center"/>
              <w:rPr>
                <w:b/>
                <w:sz w:val="26"/>
                <w:szCs w:val="26"/>
              </w:rPr>
            </w:pPr>
            <w:r w:rsidRPr="0070296F">
              <w:rPr>
                <w:b/>
                <w:sz w:val="26"/>
                <w:szCs w:val="26"/>
              </w:rPr>
              <w:t>Trong đó</w:t>
            </w:r>
          </w:p>
        </w:tc>
        <w:tc>
          <w:tcPr>
            <w:tcW w:w="992" w:type="pct"/>
            <w:gridSpan w:val="3"/>
            <w:vAlign w:val="center"/>
          </w:tcPr>
          <w:p w:rsidR="00493DDE" w:rsidRPr="0070296F" w:rsidRDefault="00493DDE" w:rsidP="00D03C3E">
            <w:pPr>
              <w:jc w:val="center"/>
              <w:rPr>
                <w:b/>
                <w:sz w:val="26"/>
                <w:szCs w:val="26"/>
              </w:rPr>
            </w:pPr>
            <w:r w:rsidRPr="0070296F">
              <w:rPr>
                <w:b/>
                <w:sz w:val="26"/>
                <w:szCs w:val="26"/>
              </w:rPr>
              <w:t>Hồ sơ đã giải quyết</w:t>
            </w:r>
          </w:p>
        </w:tc>
        <w:tc>
          <w:tcPr>
            <w:tcW w:w="975" w:type="pct"/>
            <w:gridSpan w:val="3"/>
            <w:vAlign w:val="center"/>
          </w:tcPr>
          <w:p w:rsidR="00493DDE" w:rsidRPr="0070296F" w:rsidRDefault="00493DDE" w:rsidP="00D03C3E">
            <w:pPr>
              <w:jc w:val="center"/>
              <w:rPr>
                <w:b/>
                <w:sz w:val="26"/>
                <w:szCs w:val="26"/>
              </w:rPr>
            </w:pPr>
            <w:r w:rsidRPr="0070296F">
              <w:rPr>
                <w:b/>
                <w:sz w:val="26"/>
                <w:szCs w:val="26"/>
              </w:rPr>
              <w:t>Hồ sơ đang giải quyết</w:t>
            </w:r>
          </w:p>
        </w:tc>
        <w:tc>
          <w:tcPr>
            <w:tcW w:w="274" w:type="pct"/>
            <w:vMerge/>
            <w:vAlign w:val="center"/>
          </w:tcPr>
          <w:p w:rsidR="00493DDE" w:rsidRPr="0070296F" w:rsidRDefault="00493DDE" w:rsidP="00D03C3E">
            <w:pPr>
              <w:jc w:val="center"/>
              <w:rPr>
                <w:b/>
                <w:sz w:val="26"/>
                <w:szCs w:val="26"/>
              </w:rPr>
            </w:pPr>
          </w:p>
        </w:tc>
      </w:tr>
      <w:tr w:rsidR="00493DDE" w:rsidRPr="0070296F" w:rsidTr="00D03C3E">
        <w:trPr>
          <w:trHeight w:val="85"/>
        </w:trPr>
        <w:tc>
          <w:tcPr>
            <w:tcW w:w="286" w:type="pct"/>
            <w:vMerge/>
            <w:vAlign w:val="center"/>
          </w:tcPr>
          <w:p w:rsidR="00493DDE" w:rsidRPr="0070296F" w:rsidRDefault="00493DDE" w:rsidP="00D03C3E">
            <w:pPr>
              <w:jc w:val="center"/>
              <w:rPr>
                <w:b/>
                <w:sz w:val="26"/>
                <w:szCs w:val="26"/>
                <w:lang w:val="nl-NL"/>
              </w:rPr>
            </w:pPr>
          </w:p>
        </w:tc>
        <w:tc>
          <w:tcPr>
            <w:tcW w:w="1290" w:type="pct"/>
            <w:vMerge/>
            <w:vAlign w:val="center"/>
          </w:tcPr>
          <w:p w:rsidR="00493DDE" w:rsidRPr="0070296F" w:rsidRDefault="00493DDE" w:rsidP="00D03C3E">
            <w:pPr>
              <w:jc w:val="center"/>
              <w:rPr>
                <w:b/>
                <w:sz w:val="26"/>
                <w:szCs w:val="26"/>
              </w:rPr>
            </w:pPr>
          </w:p>
        </w:tc>
        <w:tc>
          <w:tcPr>
            <w:tcW w:w="346" w:type="pct"/>
            <w:vMerge/>
            <w:vAlign w:val="center"/>
          </w:tcPr>
          <w:p w:rsidR="00493DDE" w:rsidRPr="0070296F" w:rsidRDefault="00493DDE" w:rsidP="00D03C3E">
            <w:pPr>
              <w:jc w:val="center"/>
              <w:rPr>
                <w:b/>
                <w:sz w:val="26"/>
                <w:szCs w:val="26"/>
              </w:rPr>
            </w:pPr>
          </w:p>
        </w:tc>
        <w:tc>
          <w:tcPr>
            <w:tcW w:w="489" w:type="pct"/>
            <w:vAlign w:val="center"/>
          </w:tcPr>
          <w:p w:rsidR="00493DDE" w:rsidRPr="0070296F" w:rsidRDefault="00493DDE" w:rsidP="00D03C3E">
            <w:pPr>
              <w:jc w:val="center"/>
              <w:rPr>
                <w:b/>
                <w:sz w:val="26"/>
                <w:szCs w:val="26"/>
              </w:rPr>
            </w:pPr>
            <w:r w:rsidRPr="0070296F">
              <w:rPr>
                <w:b/>
                <w:sz w:val="26"/>
                <w:szCs w:val="26"/>
              </w:rPr>
              <w:t>Số kỳ trước chuyển qua</w:t>
            </w:r>
          </w:p>
        </w:tc>
        <w:tc>
          <w:tcPr>
            <w:tcW w:w="348" w:type="pct"/>
            <w:vAlign w:val="center"/>
          </w:tcPr>
          <w:p w:rsidR="00493DDE" w:rsidRPr="0070296F" w:rsidRDefault="00493DDE" w:rsidP="00D03C3E">
            <w:pPr>
              <w:jc w:val="center"/>
              <w:rPr>
                <w:b/>
                <w:sz w:val="26"/>
                <w:szCs w:val="26"/>
              </w:rPr>
            </w:pPr>
            <w:r w:rsidRPr="0070296F">
              <w:rPr>
                <w:b/>
                <w:sz w:val="26"/>
                <w:szCs w:val="26"/>
              </w:rPr>
              <w:t>Số mới tiếp nhận</w:t>
            </w:r>
          </w:p>
        </w:tc>
        <w:tc>
          <w:tcPr>
            <w:tcW w:w="348" w:type="pct"/>
            <w:vAlign w:val="center"/>
          </w:tcPr>
          <w:p w:rsidR="00493DDE" w:rsidRPr="0070296F" w:rsidRDefault="00493DDE" w:rsidP="00D03C3E">
            <w:pPr>
              <w:jc w:val="center"/>
              <w:rPr>
                <w:b/>
                <w:sz w:val="26"/>
                <w:szCs w:val="26"/>
              </w:rPr>
            </w:pPr>
            <w:r w:rsidRPr="0070296F">
              <w:rPr>
                <w:b/>
                <w:sz w:val="26"/>
                <w:szCs w:val="26"/>
              </w:rPr>
              <w:t>Tổng số</w:t>
            </w:r>
          </w:p>
        </w:tc>
        <w:tc>
          <w:tcPr>
            <w:tcW w:w="347" w:type="pct"/>
            <w:vAlign w:val="center"/>
          </w:tcPr>
          <w:p w:rsidR="00493DDE" w:rsidRPr="0070296F" w:rsidRDefault="00493DDE" w:rsidP="00D03C3E">
            <w:pPr>
              <w:jc w:val="center"/>
              <w:rPr>
                <w:b/>
                <w:sz w:val="26"/>
                <w:szCs w:val="26"/>
              </w:rPr>
            </w:pPr>
            <w:r w:rsidRPr="0070296F">
              <w:rPr>
                <w:b/>
                <w:sz w:val="26"/>
                <w:szCs w:val="26"/>
              </w:rPr>
              <w:t>Trả đúng thời hạn</w:t>
            </w:r>
          </w:p>
        </w:tc>
        <w:tc>
          <w:tcPr>
            <w:tcW w:w="297" w:type="pct"/>
            <w:vAlign w:val="center"/>
          </w:tcPr>
          <w:p w:rsidR="00493DDE" w:rsidRPr="0070296F" w:rsidRDefault="00493DDE" w:rsidP="00D03C3E">
            <w:pPr>
              <w:jc w:val="center"/>
              <w:rPr>
                <w:b/>
                <w:sz w:val="26"/>
                <w:szCs w:val="26"/>
              </w:rPr>
            </w:pPr>
            <w:r w:rsidRPr="0070296F">
              <w:rPr>
                <w:b/>
                <w:sz w:val="26"/>
                <w:szCs w:val="26"/>
              </w:rPr>
              <w:t>Trả quá hạn</w:t>
            </w:r>
          </w:p>
        </w:tc>
        <w:tc>
          <w:tcPr>
            <w:tcW w:w="329" w:type="pct"/>
            <w:vAlign w:val="center"/>
          </w:tcPr>
          <w:p w:rsidR="00493DDE" w:rsidRPr="0070296F" w:rsidRDefault="00493DDE" w:rsidP="00D03C3E">
            <w:pPr>
              <w:jc w:val="center"/>
              <w:rPr>
                <w:b/>
                <w:sz w:val="26"/>
                <w:szCs w:val="26"/>
              </w:rPr>
            </w:pPr>
            <w:r w:rsidRPr="0070296F">
              <w:rPr>
                <w:b/>
                <w:sz w:val="26"/>
                <w:szCs w:val="26"/>
              </w:rPr>
              <w:t>Tổng số</w:t>
            </w:r>
          </w:p>
        </w:tc>
        <w:tc>
          <w:tcPr>
            <w:tcW w:w="350" w:type="pct"/>
            <w:vAlign w:val="center"/>
          </w:tcPr>
          <w:p w:rsidR="00493DDE" w:rsidRPr="0070296F" w:rsidRDefault="00493DDE" w:rsidP="00D03C3E">
            <w:pPr>
              <w:jc w:val="center"/>
              <w:rPr>
                <w:b/>
                <w:sz w:val="26"/>
                <w:szCs w:val="26"/>
              </w:rPr>
            </w:pPr>
            <w:r w:rsidRPr="0070296F">
              <w:rPr>
                <w:b/>
                <w:sz w:val="26"/>
                <w:szCs w:val="26"/>
              </w:rPr>
              <w:t>Chưa đến hạn</w:t>
            </w:r>
          </w:p>
        </w:tc>
        <w:tc>
          <w:tcPr>
            <w:tcW w:w="296" w:type="pct"/>
            <w:vAlign w:val="center"/>
          </w:tcPr>
          <w:p w:rsidR="00493DDE" w:rsidRPr="0070296F" w:rsidRDefault="00493DDE" w:rsidP="00D03C3E">
            <w:pPr>
              <w:jc w:val="center"/>
              <w:rPr>
                <w:b/>
                <w:sz w:val="26"/>
                <w:szCs w:val="26"/>
              </w:rPr>
            </w:pPr>
            <w:r w:rsidRPr="0070296F">
              <w:rPr>
                <w:b/>
                <w:sz w:val="26"/>
                <w:szCs w:val="26"/>
              </w:rPr>
              <w:t>Quá hạn</w:t>
            </w:r>
          </w:p>
        </w:tc>
        <w:tc>
          <w:tcPr>
            <w:tcW w:w="274" w:type="pct"/>
            <w:vMerge/>
            <w:vAlign w:val="center"/>
          </w:tcPr>
          <w:p w:rsidR="00493DDE" w:rsidRPr="0070296F" w:rsidRDefault="00493DDE" w:rsidP="00D03C3E">
            <w:pPr>
              <w:jc w:val="center"/>
              <w:rPr>
                <w:b/>
                <w:sz w:val="26"/>
                <w:szCs w:val="26"/>
              </w:rPr>
            </w:pPr>
          </w:p>
        </w:tc>
      </w:tr>
      <w:tr w:rsidR="00493DDE" w:rsidRPr="00036386" w:rsidTr="00D03C3E">
        <w:trPr>
          <w:trHeight w:val="85"/>
        </w:trPr>
        <w:tc>
          <w:tcPr>
            <w:tcW w:w="286" w:type="pct"/>
            <w:vAlign w:val="center"/>
          </w:tcPr>
          <w:p w:rsidR="00493DDE" w:rsidRPr="00C1427C" w:rsidRDefault="00493DDE" w:rsidP="00D03C3E">
            <w:pPr>
              <w:jc w:val="center"/>
              <w:rPr>
                <w:b/>
                <w:sz w:val="24"/>
                <w:szCs w:val="24"/>
                <w:lang w:val="nl-NL"/>
              </w:rPr>
            </w:pPr>
            <w:r w:rsidRPr="00C1427C">
              <w:rPr>
                <w:b/>
                <w:sz w:val="24"/>
                <w:szCs w:val="24"/>
                <w:lang w:val="nl-NL"/>
              </w:rPr>
              <w:t>(1)</w:t>
            </w:r>
          </w:p>
        </w:tc>
        <w:tc>
          <w:tcPr>
            <w:tcW w:w="1290" w:type="pct"/>
            <w:vAlign w:val="center"/>
          </w:tcPr>
          <w:p w:rsidR="00493DDE" w:rsidRPr="00C1427C" w:rsidRDefault="00493DDE" w:rsidP="00D03C3E">
            <w:pPr>
              <w:jc w:val="center"/>
              <w:rPr>
                <w:b/>
                <w:sz w:val="24"/>
                <w:szCs w:val="24"/>
              </w:rPr>
            </w:pPr>
            <w:r w:rsidRPr="00C1427C">
              <w:rPr>
                <w:b/>
                <w:sz w:val="24"/>
                <w:szCs w:val="24"/>
              </w:rPr>
              <w:t>(2)</w:t>
            </w:r>
          </w:p>
        </w:tc>
        <w:tc>
          <w:tcPr>
            <w:tcW w:w="346" w:type="pct"/>
            <w:vAlign w:val="center"/>
          </w:tcPr>
          <w:p w:rsidR="00493DDE" w:rsidRPr="00C1427C" w:rsidRDefault="00493DDE" w:rsidP="00D03C3E">
            <w:pPr>
              <w:jc w:val="center"/>
              <w:rPr>
                <w:b/>
                <w:sz w:val="24"/>
                <w:szCs w:val="24"/>
              </w:rPr>
            </w:pPr>
            <w:r w:rsidRPr="00C1427C">
              <w:rPr>
                <w:b/>
                <w:sz w:val="24"/>
                <w:szCs w:val="24"/>
              </w:rPr>
              <w:t>(3)</w:t>
            </w:r>
          </w:p>
        </w:tc>
        <w:tc>
          <w:tcPr>
            <w:tcW w:w="489" w:type="pct"/>
            <w:vAlign w:val="center"/>
          </w:tcPr>
          <w:p w:rsidR="00493DDE" w:rsidRPr="00C1427C" w:rsidRDefault="00493DDE" w:rsidP="00D03C3E">
            <w:pPr>
              <w:jc w:val="center"/>
              <w:rPr>
                <w:b/>
                <w:sz w:val="24"/>
                <w:szCs w:val="24"/>
              </w:rPr>
            </w:pPr>
            <w:r w:rsidRPr="00C1427C">
              <w:rPr>
                <w:b/>
                <w:sz w:val="24"/>
                <w:szCs w:val="24"/>
              </w:rPr>
              <w:t>(4)</w:t>
            </w:r>
          </w:p>
        </w:tc>
        <w:tc>
          <w:tcPr>
            <w:tcW w:w="348" w:type="pct"/>
            <w:vAlign w:val="center"/>
          </w:tcPr>
          <w:p w:rsidR="00493DDE" w:rsidRPr="00C1427C" w:rsidRDefault="00493DDE" w:rsidP="00D03C3E">
            <w:pPr>
              <w:jc w:val="center"/>
              <w:rPr>
                <w:b/>
                <w:sz w:val="24"/>
                <w:szCs w:val="24"/>
              </w:rPr>
            </w:pPr>
            <w:r w:rsidRPr="00C1427C">
              <w:rPr>
                <w:b/>
                <w:sz w:val="24"/>
                <w:szCs w:val="24"/>
              </w:rPr>
              <w:t>(5)</w:t>
            </w:r>
          </w:p>
        </w:tc>
        <w:tc>
          <w:tcPr>
            <w:tcW w:w="348" w:type="pct"/>
            <w:vAlign w:val="center"/>
          </w:tcPr>
          <w:p w:rsidR="00493DDE" w:rsidRPr="00C1427C" w:rsidRDefault="00493DDE" w:rsidP="00D03C3E">
            <w:pPr>
              <w:jc w:val="center"/>
              <w:rPr>
                <w:b/>
                <w:sz w:val="24"/>
                <w:szCs w:val="24"/>
              </w:rPr>
            </w:pPr>
            <w:r w:rsidRPr="00C1427C">
              <w:rPr>
                <w:b/>
                <w:sz w:val="24"/>
                <w:szCs w:val="24"/>
              </w:rPr>
              <w:t>(6)</w:t>
            </w:r>
          </w:p>
        </w:tc>
        <w:tc>
          <w:tcPr>
            <w:tcW w:w="347" w:type="pct"/>
            <w:vAlign w:val="center"/>
          </w:tcPr>
          <w:p w:rsidR="00493DDE" w:rsidRPr="00C1427C" w:rsidRDefault="00493DDE" w:rsidP="00D03C3E">
            <w:pPr>
              <w:jc w:val="center"/>
              <w:rPr>
                <w:b/>
                <w:sz w:val="24"/>
                <w:szCs w:val="24"/>
              </w:rPr>
            </w:pPr>
            <w:r w:rsidRPr="00C1427C">
              <w:rPr>
                <w:b/>
                <w:sz w:val="24"/>
                <w:szCs w:val="24"/>
              </w:rPr>
              <w:t>(7)</w:t>
            </w:r>
          </w:p>
        </w:tc>
        <w:tc>
          <w:tcPr>
            <w:tcW w:w="297" w:type="pct"/>
            <w:vAlign w:val="center"/>
          </w:tcPr>
          <w:p w:rsidR="00493DDE" w:rsidRPr="00C1427C" w:rsidRDefault="00493DDE" w:rsidP="00D03C3E">
            <w:pPr>
              <w:jc w:val="center"/>
              <w:rPr>
                <w:b/>
                <w:sz w:val="24"/>
                <w:szCs w:val="24"/>
              </w:rPr>
            </w:pPr>
            <w:r w:rsidRPr="00C1427C">
              <w:rPr>
                <w:b/>
                <w:sz w:val="24"/>
                <w:szCs w:val="24"/>
              </w:rPr>
              <w:t>(8)</w:t>
            </w:r>
          </w:p>
        </w:tc>
        <w:tc>
          <w:tcPr>
            <w:tcW w:w="329" w:type="pct"/>
            <w:vAlign w:val="center"/>
          </w:tcPr>
          <w:p w:rsidR="00493DDE" w:rsidRPr="00C1427C" w:rsidRDefault="00493DDE" w:rsidP="00D03C3E">
            <w:pPr>
              <w:jc w:val="center"/>
              <w:rPr>
                <w:b/>
                <w:sz w:val="24"/>
                <w:szCs w:val="24"/>
              </w:rPr>
            </w:pPr>
            <w:r w:rsidRPr="00C1427C">
              <w:rPr>
                <w:b/>
                <w:sz w:val="24"/>
                <w:szCs w:val="24"/>
              </w:rPr>
              <w:t>(9)</w:t>
            </w:r>
          </w:p>
        </w:tc>
        <w:tc>
          <w:tcPr>
            <w:tcW w:w="350" w:type="pct"/>
            <w:vAlign w:val="center"/>
          </w:tcPr>
          <w:p w:rsidR="00493DDE" w:rsidRPr="00C1427C" w:rsidRDefault="00493DDE" w:rsidP="00D03C3E">
            <w:pPr>
              <w:jc w:val="center"/>
              <w:rPr>
                <w:b/>
                <w:sz w:val="24"/>
                <w:szCs w:val="24"/>
              </w:rPr>
            </w:pPr>
            <w:r w:rsidRPr="00C1427C">
              <w:rPr>
                <w:b/>
                <w:sz w:val="24"/>
                <w:szCs w:val="24"/>
              </w:rPr>
              <w:t>(10)</w:t>
            </w:r>
          </w:p>
        </w:tc>
        <w:tc>
          <w:tcPr>
            <w:tcW w:w="296" w:type="pct"/>
            <w:vAlign w:val="center"/>
          </w:tcPr>
          <w:p w:rsidR="00493DDE" w:rsidRPr="00C1427C" w:rsidRDefault="00493DDE" w:rsidP="00D03C3E">
            <w:pPr>
              <w:jc w:val="center"/>
              <w:rPr>
                <w:b/>
                <w:sz w:val="24"/>
                <w:szCs w:val="24"/>
              </w:rPr>
            </w:pPr>
            <w:r w:rsidRPr="00C1427C">
              <w:rPr>
                <w:b/>
                <w:sz w:val="24"/>
                <w:szCs w:val="24"/>
              </w:rPr>
              <w:t>(11)</w:t>
            </w:r>
          </w:p>
        </w:tc>
        <w:tc>
          <w:tcPr>
            <w:tcW w:w="274" w:type="pct"/>
            <w:vAlign w:val="center"/>
          </w:tcPr>
          <w:p w:rsidR="00493DDE" w:rsidRPr="00C1427C" w:rsidRDefault="00493DDE" w:rsidP="00D03C3E">
            <w:pPr>
              <w:jc w:val="center"/>
              <w:rPr>
                <w:b/>
                <w:sz w:val="24"/>
                <w:szCs w:val="24"/>
              </w:rPr>
            </w:pPr>
            <w:r w:rsidRPr="00C1427C">
              <w:rPr>
                <w:b/>
                <w:sz w:val="24"/>
                <w:szCs w:val="24"/>
              </w:rPr>
              <w:t>(12)</w:t>
            </w:r>
          </w:p>
        </w:tc>
      </w:tr>
      <w:tr w:rsidR="00493DDE" w:rsidRPr="00432994" w:rsidTr="00D03C3E">
        <w:tc>
          <w:tcPr>
            <w:tcW w:w="286" w:type="pct"/>
            <w:vAlign w:val="center"/>
          </w:tcPr>
          <w:p w:rsidR="00493DDE" w:rsidRDefault="00493DDE" w:rsidP="00D03C3E">
            <w:pPr>
              <w:jc w:val="center"/>
            </w:pPr>
            <w:r>
              <w:rPr>
                <w:sz w:val="26"/>
                <w:szCs w:val="26"/>
                <w:lang w:val="vi-VN"/>
              </w:rPr>
              <w:t>1</w:t>
            </w:r>
          </w:p>
        </w:tc>
        <w:tc>
          <w:tcPr>
            <w:tcW w:w="1290" w:type="pct"/>
            <w:vAlign w:val="center"/>
          </w:tcPr>
          <w:p w:rsidR="00493DDE" w:rsidRDefault="00493DDE" w:rsidP="00D03C3E">
            <w:pPr>
              <w:jc w:val="both"/>
            </w:pPr>
            <w:r>
              <w:rPr>
                <w:sz w:val="26"/>
                <w:szCs w:val="26"/>
                <w:lang w:val="vi-VN"/>
              </w:rPr>
              <w:t>Chứng thực</w:t>
            </w:r>
          </w:p>
        </w:tc>
        <w:tc>
          <w:tcPr>
            <w:tcW w:w="346" w:type="pct"/>
            <w:vAlign w:val="center"/>
          </w:tcPr>
          <w:p w:rsidR="00493DDE" w:rsidRDefault="00493DDE" w:rsidP="00D03C3E">
            <w:pPr>
              <w:jc w:val="center"/>
            </w:pPr>
            <w:r>
              <w:rPr>
                <w:sz w:val="26"/>
                <w:szCs w:val="26"/>
                <w:lang w:val="vi-VN"/>
              </w:rPr>
              <w:t>13</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13</w:t>
            </w:r>
          </w:p>
        </w:tc>
        <w:tc>
          <w:tcPr>
            <w:tcW w:w="347" w:type="pct"/>
            <w:vAlign w:val="center"/>
          </w:tcPr>
          <w:p w:rsidR="00493DDE" w:rsidRDefault="00493DDE" w:rsidP="00D03C3E">
            <w:pPr>
              <w:jc w:val="center"/>
            </w:pPr>
            <w:r>
              <w:rPr>
                <w:sz w:val="26"/>
                <w:szCs w:val="26"/>
                <w:lang w:val="vi-VN"/>
              </w:rPr>
              <w:t>13</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2</w:t>
            </w:r>
          </w:p>
        </w:tc>
        <w:tc>
          <w:tcPr>
            <w:tcW w:w="1290" w:type="pct"/>
            <w:vAlign w:val="center"/>
          </w:tcPr>
          <w:p w:rsidR="00493DDE" w:rsidRDefault="00493DDE" w:rsidP="00D03C3E">
            <w:pPr>
              <w:jc w:val="both"/>
            </w:pPr>
            <w:r>
              <w:rPr>
                <w:sz w:val="26"/>
                <w:szCs w:val="26"/>
                <w:lang w:val="vi-VN"/>
              </w:rPr>
              <w:t>Đất đai</w:t>
            </w:r>
          </w:p>
        </w:tc>
        <w:tc>
          <w:tcPr>
            <w:tcW w:w="346" w:type="pct"/>
            <w:vAlign w:val="center"/>
          </w:tcPr>
          <w:p w:rsidR="00493DDE" w:rsidRDefault="00493DDE" w:rsidP="00D03C3E">
            <w:pPr>
              <w:jc w:val="center"/>
            </w:pPr>
            <w:r>
              <w:rPr>
                <w:sz w:val="26"/>
                <w:szCs w:val="26"/>
                <w:lang w:val="vi-VN"/>
              </w:rPr>
              <w:t>869</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811</w:t>
            </w:r>
          </w:p>
        </w:tc>
        <w:tc>
          <w:tcPr>
            <w:tcW w:w="347" w:type="pct"/>
            <w:vAlign w:val="center"/>
          </w:tcPr>
          <w:p w:rsidR="00493DDE" w:rsidRDefault="00493DDE" w:rsidP="00D03C3E">
            <w:pPr>
              <w:jc w:val="center"/>
            </w:pPr>
            <w:r>
              <w:rPr>
                <w:sz w:val="26"/>
                <w:szCs w:val="26"/>
                <w:lang w:val="vi-VN"/>
              </w:rPr>
              <w:t>789</w:t>
            </w:r>
          </w:p>
        </w:tc>
        <w:tc>
          <w:tcPr>
            <w:tcW w:w="297" w:type="pct"/>
            <w:vAlign w:val="center"/>
          </w:tcPr>
          <w:p w:rsidR="00493DDE" w:rsidRDefault="00493DDE" w:rsidP="00D03C3E">
            <w:pPr>
              <w:jc w:val="center"/>
            </w:pPr>
            <w:r>
              <w:rPr>
                <w:sz w:val="26"/>
                <w:szCs w:val="26"/>
                <w:lang w:val="vi-VN"/>
              </w:rPr>
              <w:t>22</w:t>
            </w:r>
          </w:p>
        </w:tc>
        <w:tc>
          <w:tcPr>
            <w:tcW w:w="329" w:type="pct"/>
            <w:vAlign w:val="center"/>
          </w:tcPr>
          <w:p w:rsidR="00493DDE" w:rsidRDefault="00493DDE" w:rsidP="00D03C3E">
            <w:pPr>
              <w:jc w:val="center"/>
            </w:pPr>
            <w:r>
              <w:rPr>
                <w:sz w:val="26"/>
                <w:szCs w:val="26"/>
                <w:lang w:val="vi-VN"/>
              </w:rPr>
              <w:t>58</w:t>
            </w:r>
          </w:p>
        </w:tc>
        <w:tc>
          <w:tcPr>
            <w:tcW w:w="350" w:type="pct"/>
            <w:vAlign w:val="center"/>
          </w:tcPr>
          <w:p w:rsidR="00493DDE" w:rsidRDefault="00493DDE" w:rsidP="00D03C3E">
            <w:pPr>
              <w:jc w:val="center"/>
            </w:pPr>
            <w:r>
              <w:rPr>
                <w:sz w:val="26"/>
                <w:szCs w:val="26"/>
                <w:lang w:val="vi-VN"/>
              </w:rPr>
              <w:t>52</w:t>
            </w:r>
          </w:p>
        </w:tc>
        <w:tc>
          <w:tcPr>
            <w:tcW w:w="296" w:type="pct"/>
            <w:vAlign w:val="center"/>
          </w:tcPr>
          <w:p w:rsidR="00493DDE" w:rsidRDefault="00493DDE" w:rsidP="00D03C3E">
            <w:pPr>
              <w:jc w:val="center"/>
            </w:pPr>
            <w:r>
              <w:rPr>
                <w:sz w:val="26"/>
                <w:szCs w:val="26"/>
                <w:lang w:val="vi-VN"/>
              </w:rPr>
              <w:t>6</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3</w:t>
            </w:r>
          </w:p>
        </w:tc>
        <w:tc>
          <w:tcPr>
            <w:tcW w:w="1290" w:type="pct"/>
            <w:vAlign w:val="center"/>
          </w:tcPr>
          <w:p w:rsidR="00493DDE" w:rsidRDefault="00493DDE" w:rsidP="00D03C3E">
            <w:pPr>
              <w:jc w:val="both"/>
            </w:pPr>
            <w:r>
              <w:rPr>
                <w:sz w:val="26"/>
                <w:szCs w:val="26"/>
                <w:lang w:val="vi-VN"/>
              </w:rPr>
              <w:t>Môi trường</w:t>
            </w:r>
          </w:p>
        </w:tc>
        <w:tc>
          <w:tcPr>
            <w:tcW w:w="346" w:type="pct"/>
            <w:vAlign w:val="center"/>
          </w:tcPr>
          <w:p w:rsidR="00493DDE" w:rsidRDefault="00493DDE" w:rsidP="00D03C3E">
            <w:pPr>
              <w:jc w:val="center"/>
            </w:pPr>
            <w:r>
              <w:rPr>
                <w:sz w:val="26"/>
                <w:szCs w:val="26"/>
                <w:lang w:val="vi-VN"/>
              </w:rPr>
              <w:t>3</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3</w:t>
            </w:r>
          </w:p>
        </w:tc>
        <w:tc>
          <w:tcPr>
            <w:tcW w:w="347" w:type="pct"/>
            <w:vAlign w:val="center"/>
          </w:tcPr>
          <w:p w:rsidR="00493DDE" w:rsidRDefault="00493DDE" w:rsidP="00D03C3E">
            <w:pPr>
              <w:jc w:val="center"/>
            </w:pPr>
            <w:r>
              <w:rPr>
                <w:sz w:val="26"/>
                <w:szCs w:val="26"/>
                <w:lang w:val="vi-VN"/>
              </w:rPr>
              <w:t>3</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4</w:t>
            </w:r>
          </w:p>
        </w:tc>
        <w:tc>
          <w:tcPr>
            <w:tcW w:w="1290" w:type="pct"/>
            <w:vAlign w:val="center"/>
          </w:tcPr>
          <w:p w:rsidR="00493DDE" w:rsidRDefault="00493DDE" w:rsidP="00D03C3E">
            <w:pPr>
              <w:jc w:val="both"/>
            </w:pPr>
            <w:r>
              <w:rPr>
                <w:sz w:val="26"/>
                <w:szCs w:val="26"/>
                <w:lang w:val="vi-VN"/>
              </w:rPr>
              <w:t>Giáo dục Đào tạo</w:t>
            </w:r>
          </w:p>
        </w:tc>
        <w:tc>
          <w:tcPr>
            <w:tcW w:w="346" w:type="pct"/>
            <w:vAlign w:val="center"/>
          </w:tcPr>
          <w:p w:rsidR="00493DDE" w:rsidRDefault="00493DDE" w:rsidP="00D03C3E">
            <w:pPr>
              <w:jc w:val="center"/>
            </w:pPr>
            <w:r>
              <w:rPr>
                <w:sz w:val="26"/>
                <w:szCs w:val="26"/>
                <w:lang w:val="vi-VN"/>
              </w:rPr>
              <w:t>6</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6</w:t>
            </w:r>
          </w:p>
        </w:tc>
        <w:tc>
          <w:tcPr>
            <w:tcW w:w="347" w:type="pct"/>
            <w:vAlign w:val="center"/>
          </w:tcPr>
          <w:p w:rsidR="00493DDE" w:rsidRDefault="00493DDE" w:rsidP="00D03C3E">
            <w:pPr>
              <w:jc w:val="center"/>
            </w:pPr>
            <w:r>
              <w:rPr>
                <w:sz w:val="26"/>
                <w:szCs w:val="26"/>
                <w:lang w:val="vi-VN"/>
              </w:rPr>
              <w:t>6</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5</w:t>
            </w:r>
          </w:p>
        </w:tc>
        <w:tc>
          <w:tcPr>
            <w:tcW w:w="1290" w:type="pct"/>
            <w:vAlign w:val="center"/>
          </w:tcPr>
          <w:p w:rsidR="00493DDE" w:rsidRDefault="00493DDE" w:rsidP="00D03C3E">
            <w:pPr>
              <w:jc w:val="both"/>
            </w:pPr>
            <w:r>
              <w:rPr>
                <w:sz w:val="26"/>
                <w:szCs w:val="26"/>
                <w:lang w:val="vi-VN"/>
              </w:rPr>
              <w:t>Tổ chức phi chính phủ</w:t>
            </w:r>
          </w:p>
        </w:tc>
        <w:tc>
          <w:tcPr>
            <w:tcW w:w="346" w:type="pct"/>
            <w:vAlign w:val="center"/>
          </w:tcPr>
          <w:p w:rsidR="00493DDE" w:rsidRDefault="00493DDE" w:rsidP="00D03C3E">
            <w:pPr>
              <w:jc w:val="center"/>
            </w:pPr>
            <w:r>
              <w:rPr>
                <w:sz w:val="26"/>
                <w:szCs w:val="26"/>
                <w:lang w:val="vi-VN"/>
              </w:rPr>
              <w:t>12</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12</w:t>
            </w:r>
          </w:p>
        </w:tc>
        <w:tc>
          <w:tcPr>
            <w:tcW w:w="347" w:type="pct"/>
            <w:vAlign w:val="center"/>
          </w:tcPr>
          <w:p w:rsidR="00493DDE" w:rsidRDefault="00493DDE" w:rsidP="00D03C3E">
            <w:pPr>
              <w:jc w:val="center"/>
            </w:pPr>
            <w:r>
              <w:rPr>
                <w:sz w:val="26"/>
                <w:szCs w:val="26"/>
                <w:lang w:val="vi-VN"/>
              </w:rPr>
              <w:t>12</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6</w:t>
            </w:r>
          </w:p>
        </w:tc>
        <w:tc>
          <w:tcPr>
            <w:tcW w:w="1290" w:type="pct"/>
            <w:vAlign w:val="center"/>
          </w:tcPr>
          <w:p w:rsidR="00493DDE" w:rsidRDefault="00493DDE" w:rsidP="00D03C3E">
            <w:pPr>
              <w:jc w:val="both"/>
            </w:pPr>
            <w:r>
              <w:rPr>
                <w:sz w:val="26"/>
                <w:szCs w:val="26"/>
                <w:lang w:val="vi-VN"/>
              </w:rPr>
              <w:t>Thi đua - Khen thưởng</w:t>
            </w:r>
          </w:p>
        </w:tc>
        <w:tc>
          <w:tcPr>
            <w:tcW w:w="346" w:type="pct"/>
            <w:vAlign w:val="center"/>
          </w:tcPr>
          <w:p w:rsidR="00493DDE" w:rsidRDefault="00493DDE" w:rsidP="00D03C3E">
            <w:pPr>
              <w:jc w:val="center"/>
            </w:pPr>
            <w:r>
              <w:rPr>
                <w:sz w:val="26"/>
                <w:szCs w:val="26"/>
                <w:lang w:val="vi-VN"/>
              </w:rPr>
              <w:t>4</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4</w:t>
            </w:r>
          </w:p>
        </w:tc>
        <w:tc>
          <w:tcPr>
            <w:tcW w:w="347" w:type="pct"/>
            <w:vAlign w:val="center"/>
          </w:tcPr>
          <w:p w:rsidR="00493DDE" w:rsidRDefault="00493DDE" w:rsidP="00D03C3E">
            <w:pPr>
              <w:jc w:val="center"/>
            </w:pPr>
            <w:r>
              <w:rPr>
                <w:sz w:val="26"/>
                <w:szCs w:val="26"/>
                <w:lang w:val="vi-VN"/>
              </w:rPr>
              <w:t>4</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7</w:t>
            </w:r>
          </w:p>
        </w:tc>
        <w:tc>
          <w:tcPr>
            <w:tcW w:w="1290" w:type="pct"/>
            <w:vAlign w:val="center"/>
          </w:tcPr>
          <w:p w:rsidR="00493DDE" w:rsidRDefault="00493DDE" w:rsidP="00D03C3E">
            <w:pPr>
              <w:jc w:val="both"/>
            </w:pPr>
            <w:r>
              <w:rPr>
                <w:sz w:val="26"/>
                <w:szCs w:val="26"/>
                <w:lang w:val="vi-VN"/>
              </w:rPr>
              <w:t>Hộ tịch</w:t>
            </w:r>
          </w:p>
        </w:tc>
        <w:tc>
          <w:tcPr>
            <w:tcW w:w="346" w:type="pct"/>
            <w:vAlign w:val="center"/>
          </w:tcPr>
          <w:p w:rsidR="00493DDE" w:rsidRDefault="00493DDE" w:rsidP="00D03C3E">
            <w:pPr>
              <w:jc w:val="center"/>
            </w:pPr>
            <w:r>
              <w:rPr>
                <w:sz w:val="26"/>
                <w:szCs w:val="26"/>
                <w:lang w:val="vi-VN"/>
              </w:rPr>
              <w:t>51</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51</w:t>
            </w:r>
          </w:p>
        </w:tc>
        <w:tc>
          <w:tcPr>
            <w:tcW w:w="347" w:type="pct"/>
            <w:vAlign w:val="center"/>
          </w:tcPr>
          <w:p w:rsidR="00493DDE" w:rsidRDefault="00493DDE" w:rsidP="00D03C3E">
            <w:pPr>
              <w:jc w:val="center"/>
            </w:pPr>
            <w:r>
              <w:rPr>
                <w:sz w:val="26"/>
                <w:szCs w:val="26"/>
                <w:lang w:val="vi-VN"/>
              </w:rPr>
              <w:t>49</w:t>
            </w:r>
          </w:p>
        </w:tc>
        <w:tc>
          <w:tcPr>
            <w:tcW w:w="297" w:type="pct"/>
            <w:vAlign w:val="center"/>
          </w:tcPr>
          <w:p w:rsidR="00493DDE" w:rsidRDefault="00493DDE" w:rsidP="00D03C3E">
            <w:pPr>
              <w:jc w:val="center"/>
            </w:pPr>
            <w:r>
              <w:rPr>
                <w:sz w:val="26"/>
                <w:szCs w:val="26"/>
                <w:lang w:val="vi-VN"/>
              </w:rPr>
              <w:t>2</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8</w:t>
            </w:r>
          </w:p>
        </w:tc>
        <w:tc>
          <w:tcPr>
            <w:tcW w:w="1290" w:type="pct"/>
            <w:vAlign w:val="center"/>
          </w:tcPr>
          <w:p w:rsidR="00493DDE" w:rsidRDefault="00493DDE" w:rsidP="00D03C3E">
            <w:pPr>
              <w:jc w:val="both"/>
            </w:pPr>
            <w:r>
              <w:rPr>
                <w:sz w:val="26"/>
                <w:szCs w:val="26"/>
                <w:lang w:val="vi-VN"/>
              </w:rPr>
              <w:t>Giao dịch bảo đảm</w:t>
            </w:r>
          </w:p>
        </w:tc>
        <w:tc>
          <w:tcPr>
            <w:tcW w:w="346" w:type="pct"/>
            <w:vAlign w:val="center"/>
          </w:tcPr>
          <w:p w:rsidR="00493DDE" w:rsidRDefault="00493DDE" w:rsidP="00D03C3E">
            <w:pPr>
              <w:jc w:val="center"/>
            </w:pPr>
            <w:r>
              <w:rPr>
                <w:sz w:val="26"/>
                <w:szCs w:val="26"/>
                <w:lang w:val="vi-VN"/>
              </w:rPr>
              <w:t>346</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343</w:t>
            </w:r>
          </w:p>
        </w:tc>
        <w:tc>
          <w:tcPr>
            <w:tcW w:w="347" w:type="pct"/>
            <w:vAlign w:val="center"/>
          </w:tcPr>
          <w:p w:rsidR="00493DDE" w:rsidRDefault="00493DDE" w:rsidP="00D03C3E">
            <w:pPr>
              <w:jc w:val="center"/>
            </w:pPr>
            <w:r>
              <w:rPr>
                <w:sz w:val="26"/>
                <w:szCs w:val="26"/>
                <w:lang w:val="vi-VN"/>
              </w:rPr>
              <w:t>340</w:t>
            </w:r>
          </w:p>
        </w:tc>
        <w:tc>
          <w:tcPr>
            <w:tcW w:w="297" w:type="pct"/>
            <w:vAlign w:val="center"/>
          </w:tcPr>
          <w:p w:rsidR="00493DDE" w:rsidRDefault="00493DDE" w:rsidP="00D03C3E">
            <w:pPr>
              <w:jc w:val="center"/>
            </w:pPr>
            <w:r>
              <w:rPr>
                <w:sz w:val="26"/>
                <w:szCs w:val="26"/>
                <w:lang w:val="vi-VN"/>
              </w:rPr>
              <w:t>3</w:t>
            </w:r>
          </w:p>
        </w:tc>
        <w:tc>
          <w:tcPr>
            <w:tcW w:w="329" w:type="pct"/>
            <w:vAlign w:val="center"/>
          </w:tcPr>
          <w:p w:rsidR="00493DDE" w:rsidRDefault="00493DDE" w:rsidP="00D03C3E">
            <w:pPr>
              <w:jc w:val="center"/>
            </w:pPr>
            <w:r>
              <w:rPr>
                <w:sz w:val="26"/>
                <w:szCs w:val="26"/>
                <w:lang w:val="vi-VN"/>
              </w:rPr>
              <w:t>3</w:t>
            </w:r>
          </w:p>
        </w:tc>
        <w:tc>
          <w:tcPr>
            <w:tcW w:w="350" w:type="pct"/>
            <w:vAlign w:val="center"/>
          </w:tcPr>
          <w:p w:rsidR="00493DDE" w:rsidRDefault="00493DDE" w:rsidP="00D03C3E">
            <w:pPr>
              <w:jc w:val="center"/>
            </w:pPr>
            <w:r>
              <w:rPr>
                <w:sz w:val="26"/>
                <w:szCs w:val="26"/>
                <w:lang w:val="vi-VN"/>
              </w:rPr>
              <w:t>3</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9</w:t>
            </w:r>
          </w:p>
        </w:tc>
        <w:tc>
          <w:tcPr>
            <w:tcW w:w="1290" w:type="pct"/>
            <w:vAlign w:val="center"/>
          </w:tcPr>
          <w:p w:rsidR="00493DDE" w:rsidRDefault="00493DDE" w:rsidP="00D03C3E">
            <w:pPr>
              <w:jc w:val="both"/>
            </w:pPr>
            <w:r>
              <w:rPr>
                <w:sz w:val="26"/>
                <w:szCs w:val="26"/>
                <w:lang w:val="vi-VN"/>
              </w:rPr>
              <w:t>Thành lập và hoạt động của Hộ kinh doanh</w:t>
            </w:r>
          </w:p>
        </w:tc>
        <w:tc>
          <w:tcPr>
            <w:tcW w:w="346" w:type="pct"/>
            <w:vAlign w:val="center"/>
          </w:tcPr>
          <w:p w:rsidR="00493DDE" w:rsidRDefault="00493DDE" w:rsidP="00D03C3E">
            <w:pPr>
              <w:jc w:val="center"/>
            </w:pPr>
            <w:r>
              <w:rPr>
                <w:sz w:val="26"/>
                <w:szCs w:val="26"/>
                <w:lang w:val="vi-VN"/>
              </w:rPr>
              <w:t>39</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39</w:t>
            </w:r>
          </w:p>
        </w:tc>
        <w:tc>
          <w:tcPr>
            <w:tcW w:w="347" w:type="pct"/>
            <w:vAlign w:val="center"/>
          </w:tcPr>
          <w:p w:rsidR="00493DDE" w:rsidRDefault="00493DDE" w:rsidP="00D03C3E">
            <w:pPr>
              <w:jc w:val="center"/>
            </w:pPr>
            <w:r>
              <w:rPr>
                <w:sz w:val="26"/>
                <w:szCs w:val="26"/>
                <w:lang w:val="vi-VN"/>
              </w:rPr>
              <w:t>39</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10</w:t>
            </w:r>
          </w:p>
        </w:tc>
        <w:tc>
          <w:tcPr>
            <w:tcW w:w="1290" w:type="pct"/>
            <w:vAlign w:val="center"/>
          </w:tcPr>
          <w:p w:rsidR="00493DDE" w:rsidRDefault="00493DDE" w:rsidP="00D03C3E">
            <w:pPr>
              <w:jc w:val="both"/>
            </w:pPr>
            <w:r>
              <w:rPr>
                <w:sz w:val="26"/>
                <w:szCs w:val="26"/>
                <w:lang w:val="vi-VN"/>
              </w:rPr>
              <w:t>Bảo trợ xã hội</w:t>
            </w:r>
          </w:p>
        </w:tc>
        <w:tc>
          <w:tcPr>
            <w:tcW w:w="346" w:type="pct"/>
            <w:vAlign w:val="center"/>
          </w:tcPr>
          <w:p w:rsidR="00493DDE" w:rsidRDefault="00493DDE" w:rsidP="00D03C3E">
            <w:pPr>
              <w:jc w:val="center"/>
            </w:pPr>
            <w:r>
              <w:rPr>
                <w:sz w:val="26"/>
                <w:szCs w:val="26"/>
                <w:lang w:val="vi-VN"/>
              </w:rPr>
              <w:t>291</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290</w:t>
            </w:r>
          </w:p>
        </w:tc>
        <w:tc>
          <w:tcPr>
            <w:tcW w:w="347" w:type="pct"/>
            <w:vAlign w:val="center"/>
          </w:tcPr>
          <w:p w:rsidR="00493DDE" w:rsidRDefault="00493DDE" w:rsidP="00D03C3E">
            <w:pPr>
              <w:jc w:val="center"/>
            </w:pPr>
            <w:r>
              <w:rPr>
                <w:sz w:val="26"/>
                <w:szCs w:val="26"/>
                <w:lang w:val="vi-VN"/>
              </w:rPr>
              <w:t>284</w:t>
            </w:r>
          </w:p>
        </w:tc>
        <w:tc>
          <w:tcPr>
            <w:tcW w:w="297" w:type="pct"/>
            <w:vAlign w:val="center"/>
          </w:tcPr>
          <w:p w:rsidR="00493DDE" w:rsidRDefault="00493DDE" w:rsidP="00D03C3E">
            <w:pPr>
              <w:jc w:val="center"/>
            </w:pPr>
            <w:r>
              <w:rPr>
                <w:sz w:val="26"/>
                <w:szCs w:val="26"/>
                <w:lang w:val="vi-VN"/>
              </w:rPr>
              <w:t>6</w:t>
            </w:r>
          </w:p>
        </w:tc>
        <w:tc>
          <w:tcPr>
            <w:tcW w:w="329" w:type="pct"/>
            <w:vAlign w:val="center"/>
          </w:tcPr>
          <w:p w:rsidR="00493DDE" w:rsidRDefault="00493DDE" w:rsidP="00D03C3E">
            <w:pPr>
              <w:jc w:val="center"/>
            </w:pPr>
            <w:r>
              <w:rPr>
                <w:sz w:val="26"/>
                <w:szCs w:val="26"/>
                <w:lang w:val="vi-VN"/>
              </w:rPr>
              <w:t>1</w:t>
            </w:r>
          </w:p>
        </w:tc>
        <w:tc>
          <w:tcPr>
            <w:tcW w:w="350" w:type="pct"/>
            <w:vAlign w:val="center"/>
          </w:tcPr>
          <w:p w:rsidR="00493DDE" w:rsidRDefault="00493DDE" w:rsidP="00D03C3E">
            <w:pPr>
              <w:jc w:val="center"/>
            </w:pPr>
            <w:r>
              <w:rPr>
                <w:sz w:val="26"/>
                <w:szCs w:val="26"/>
                <w:lang w:val="vi-VN"/>
              </w:rPr>
              <w:t>1</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11</w:t>
            </w:r>
          </w:p>
        </w:tc>
        <w:tc>
          <w:tcPr>
            <w:tcW w:w="1290" w:type="pct"/>
            <w:vAlign w:val="center"/>
          </w:tcPr>
          <w:p w:rsidR="00493DDE" w:rsidRDefault="00493DDE" w:rsidP="00D03C3E">
            <w:pPr>
              <w:jc w:val="both"/>
            </w:pPr>
            <w:r>
              <w:rPr>
                <w:sz w:val="26"/>
                <w:szCs w:val="26"/>
                <w:lang w:val="vi-VN"/>
              </w:rPr>
              <w:t>Hoạt động xây dựng</w:t>
            </w:r>
          </w:p>
        </w:tc>
        <w:tc>
          <w:tcPr>
            <w:tcW w:w="346" w:type="pct"/>
            <w:vAlign w:val="center"/>
          </w:tcPr>
          <w:p w:rsidR="00493DDE" w:rsidRDefault="00493DDE" w:rsidP="00D03C3E">
            <w:pPr>
              <w:jc w:val="center"/>
            </w:pPr>
            <w:r>
              <w:rPr>
                <w:sz w:val="26"/>
                <w:szCs w:val="26"/>
                <w:lang w:val="vi-VN"/>
              </w:rPr>
              <w:t>98</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98</w:t>
            </w:r>
          </w:p>
        </w:tc>
        <w:tc>
          <w:tcPr>
            <w:tcW w:w="347" w:type="pct"/>
            <w:vAlign w:val="center"/>
          </w:tcPr>
          <w:p w:rsidR="00493DDE" w:rsidRDefault="00493DDE" w:rsidP="00D03C3E">
            <w:pPr>
              <w:jc w:val="center"/>
            </w:pPr>
            <w:r>
              <w:rPr>
                <w:sz w:val="26"/>
                <w:szCs w:val="26"/>
                <w:lang w:val="vi-VN"/>
              </w:rPr>
              <w:t>97</w:t>
            </w:r>
          </w:p>
        </w:tc>
        <w:tc>
          <w:tcPr>
            <w:tcW w:w="297" w:type="pct"/>
            <w:vAlign w:val="center"/>
          </w:tcPr>
          <w:p w:rsidR="00493DDE" w:rsidRDefault="00493DDE" w:rsidP="00D03C3E">
            <w:pPr>
              <w:jc w:val="center"/>
            </w:pPr>
            <w:r>
              <w:rPr>
                <w:sz w:val="26"/>
                <w:szCs w:val="26"/>
                <w:lang w:val="vi-VN"/>
              </w:rPr>
              <w:t>1</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12</w:t>
            </w:r>
          </w:p>
        </w:tc>
        <w:tc>
          <w:tcPr>
            <w:tcW w:w="1290" w:type="pct"/>
            <w:vAlign w:val="center"/>
          </w:tcPr>
          <w:p w:rsidR="00493DDE" w:rsidRDefault="00493DDE" w:rsidP="00D03C3E">
            <w:pPr>
              <w:jc w:val="both"/>
            </w:pPr>
            <w:r>
              <w:rPr>
                <w:sz w:val="26"/>
                <w:szCs w:val="26"/>
                <w:lang w:val="vi-VN"/>
              </w:rPr>
              <w:t>TTHC liên thông lĩnh vực Người có công</w:t>
            </w:r>
          </w:p>
        </w:tc>
        <w:tc>
          <w:tcPr>
            <w:tcW w:w="346" w:type="pct"/>
            <w:vAlign w:val="center"/>
          </w:tcPr>
          <w:p w:rsidR="00493DDE" w:rsidRDefault="00493DDE" w:rsidP="00D03C3E">
            <w:pPr>
              <w:jc w:val="center"/>
            </w:pPr>
            <w:r>
              <w:rPr>
                <w:sz w:val="26"/>
                <w:szCs w:val="26"/>
                <w:lang w:val="vi-VN"/>
              </w:rPr>
              <w:t>45</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45</w:t>
            </w:r>
          </w:p>
        </w:tc>
        <w:tc>
          <w:tcPr>
            <w:tcW w:w="347" w:type="pct"/>
            <w:vAlign w:val="center"/>
          </w:tcPr>
          <w:p w:rsidR="00493DDE" w:rsidRDefault="00493DDE" w:rsidP="00D03C3E">
            <w:pPr>
              <w:jc w:val="center"/>
            </w:pPr>
            <w:r>
              <w:rPr>
                <w:sz w:val="26"/>
                <w:szCs w:val="26"/>
                <w:lang w:val="vi-VN"/>
              </w:rPr>
              <w:t>45</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13</w:t>
            </w:r>
          </w:p>
        </w:tc>
        <w:tc>
          <w:tcPr>
            <w:tcW w:w="1290" w:type="pct"/>
            <w:vAlign w:val="center"/>
          </w:tcPr>
          <w:p w:rsidR="00493DDE" w:rsidRDefault="00493DDE" w:rsidP="00D03C3E">
            <w:pPr>
              <w:jc w:val="both"/>
            </w:pPr>
            <w:r>
              <w:rPr>
                <w:sz w:val="26"/>
                <w:szCs w:val="26"/>
                <w:lang w:val="vi-VN"/>
              </w:rPr>
              <w:t>Cấp sổ BHXH, thẻ BHYT</w:t>
            </w:r>
          </w:p>
        </w:tc>
        <w:tc>
          <w:tcPr>
            <w:tcW w:w="346" w:type="pct"/>
            <w:vAlign w:val="center"/>
          </w:tcPr>
          <w:p w:rsidR="00493DDE" w:rsidRDefault="00493DDE" w:rsidP="00D03C3E">
            <w:pPr>
              <w:jc w:val="center"/>
            </w:pPr>
            <w:r>
              <w:rPr>
                <w:sz w:val="26"/>
                <w:szCs w:val="26"/>
                <w:lang w:val="vi-VN"/>
              </w:rPr>
              <w:t>6</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6</w:t>
            </w:r>
          </w:p>
        </w:tc>
        <w:tc>
          <w:tcPr>
            <w:tcW w:w="347" w:type="pct"/>
            <w:vAlign w:val="center"/>
          </w:tcPr>
          <w:p w:rsidR="00493DDE" w:rsidRDefault="00493DDE" w:rsidP="00D03C3E">
            <w:pPr>
              <w:jc w:val="center"/>
            </w:pPr>
            <w:r>
              <w:rPr>
                <w:sz w:val="26"/>
                <w:szCs w:val="26"/>
                <w:lang w:val="vi-VN"/>
              </w:rPr>
              <w:t>6</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14</w:t>
            </w:r>
          </w:p>
        </w:tc>
        <w:tc>
          <w:tcPr>
            <w:tcW w:w="1290" w:type="pct"/>
            <w:vAlign w:val="center"/>
          </w:tcPr>
          <w:p w:rsidR="00493DDE" w:rsidRDefault="00493DDE" w:rsidP="00D03C3E">
            <w:pPr>
              <w:jc w:val="both"/>
            </w:pPr>
            <w:r>
              <w:rPr>
                <w:sz w:val="26"/>
                <w:szCs w:val="26"/>
                <w:lang w:val="vi-VN"/>
              </w:rPr>
              <w:t>Giải quyết chế độ BHXH</w:t>
            </w:r>
          </w:p>
        </w:tc>
        <w:tc>
          <w:tcPr>
            <w:tcW w:w="346" w:type="pct"/>
            <w:vAlign w:val="center"/>
          </w:tcPr>
          <w:p w:rsidR="00493DDE" w:rsidRDefault="00493DDE" w:rsidP="00D03C3E">
            <w:pPr>
              <w:jc w:val="center"/>
            </w:pPr>
            <w:r>
              <w:rPr>
                <w:sz w:val="26"/>
                <w:szCs w:val="26"/>
                <w:lang w:val="vi-VN"/>
              </w:rPr>
              <w:t>20</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20</w:t>
            </w:r>
          </w:p>
        </w:tc>
        <w:tc>
          <w:tcPr>
            <w:tcW w:w="347" w:type="pct"/>
            <w:vAlign w:val="center"/>
          </w:tcPr>
          <w:p w:rsidR="00493DDE" w:rsidRDefault="00493DDE" w:rsidP="00D03C3E">
            <w:pPr>
              <w:jc w:val="center"/>
            </w:pPr>
            <w:r>
              <w:rPr>
                <w:sz w:val="26"/>
                <w:szCs w:val="26"/>
                <w:lang w:val="vi-VN"/>
              </w:rPr>
              <w:t>20</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15</w:t>
            </w:r>
          </w:p>
        </w:tc>
        <w:tc>
          <w:tcPr>
            <w:tcW w:w="1290" w:type="pct"/>
            <w:vAlign w:val="center"/>
          </w:tcPr>
          <w:p w:rsidR="00493DDE" w:rsidRDefault="00493DDE" w:rsidP="00D03C3E">
            <w:pPr>
              <w:jc w:val="both"/>
            </w:pPr>
            <w:r>
              <w:rPr>
                <w:sz w:val="26"/>
                <w:szCs w:val="26"/>
                <w:lang w:val="vi-VN"/>
              </w:rPr>
              <w:t>Kinh doanh Khí</w:t>
            </w:r>
          </w:p>
        </w:tc>
        <w:tc>
          <w:tcPr>
            <w:tcW w:w="346" w:type="pct"/>
            <w:vAlign w:val="center"/>
          </w:tcPr>
          <w:p w:rsidR="00493DDE" w:rsidRDefault="00493DDE" w:rsidP="00D03C3E">
            <w:pPr>
              <w:jc w:val="center"/>
            </w:pPr>
            <w:r>
              <w:rPr>
                <w:sz w:val="26"/>
                <w:szCs w:val="26"/>
                <w:lang w:val="vi-VN"/>
              </w:rPr>
              <w:t>1</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1</w:t>
            </w:r>
          </w:p>
        </w:tc>
        <w:tc>
          <w:tcPr>
            <w:tcW w:w="347" w:type="pct"/>
            <w:vAlign w:val="center"/>
          </w:tcPr>
          <w:p w:rsidR="00493DDE" w:rsidRDefault="00493DDE" w:rsidP="00D03C3E">
            <w:pPr>
              <w:jc w:val="center"/>
            </w:pPr>
            <w:r>
              <w:rPr>
                <w:sz w:val="26"/>
                <w:szCs w:val="26"/>
                <w:lang w:val="vi-VN"/>
              </w:rPr>
              <w:t>1</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16</w:t>
            </w:r>
          </w:p>
        </w:tc>
        <w:tc>
          <w:tcPr>
            <w:tcW w:w="1290" w:type="pct"/>
            <w:vAlign w:val="center"/>
          </w:tcPr>
          <w:p w:rsidR="00493DDE" w:rsidRDefault="00493DDE" w:rsidP="00D03C3E">
            <w:pPr>
              <w:jc w:val="both"/>
            </w:pPr>
            <w:r>
              <w:rPr>
                <w:sz w:val="26"/>
                <w:szCs w:val="26"/>
                <w:lang w:val="vi-VN"/>
              </w:rPr>
              <w:t>Quản lý tài sản công</w:t>
            </w:r>
          </w:p>
        </w:tc>
        <w:tc>
          <w:tcPr>
            <w:tcW w:w="346" w:type="pct"/>
            <w:vAlign w:val="center"/>
          </w:tcPr>
          <w:p w:rsidR="00493DDE" w:rsidRDefault="00493DDE" w:rsidP="00D03C3E">
            <w:pPr>
              <w:jc w:val="center"/>
            </w:pPr>
            <w:r>
              <w:rPr>
                <w:sz w:val="26"/>
                <w:szCs w:val="26"/>
                <w:lang w:val="vi-VN"/>
              </w:rPr>
              <w:t>9</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9</w:t>
            </w:r>
          </w:p>
        </w:tc>
        <w:tc>
          <w:tcPr>
            <w:tcW w:w="347" w:type="pct"/>
            <w:vAlign w:val="center"/>
          </w:tcPr>
          <w:p w:rsidR="00493DDE" w:rsidRDefault="00493DDE" w:rsidP="00D03C3E">
            <w:pPr>
              <w:jc w:val="center"/>
            </w:pPr>
            <w:r>
              <w:rPr>
                <w:sz w:val="26"/>
                <w:szCs w:val="26"/>
                <w:lang w:val="vi-VN"/>
              </w:rPr>
              <w:t>9</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17</w:t>
            </w:r>
          </w:p>
        </w:tc>
        <w:tc>
          <w:tcPr>
            <w:tcW w:w="1290" w:type="pct"/>
            <w:vAlign w:val="center"/>
          </w:tcPr>
          <w:p w:rsidR="00493DDE" w:rsidRDefault="00493DDE" w:rsidP="00D03C3E">
            <w:pPr>
              <w:jc w:val="both"/>
            </w:pPr>
            <w:r>
              <w:rPr>
                <w:sz w:val="26"/>
                <w:szCs w:val="26"/>
                <w:lang w:val="vi-VN"/>
              </w:rPr>
              <w:t>Tài chính đầu tư</w:t>
            </w:r>
          </w:p>
        </w:tc>
        <w:tc>
          <w:tcPr>
            <w:tcW w:w="346" w:type="pct"/>
            <w:vAlign w:val="center"/>
          </w:tcPr>
          <w:p w:rsidR="00493DDE" w:rsidRDefault="00493DDE" w:rsidP="00D03C3E">
            <w:pPr>
              <w:jc w:val="center"/>
            </w:pPr>
            <w:r>
              <w:rPr>
                <w:sz w:val="26"/>
                <w:szCs w:val="26"/>
                <w:lang w:val="vi-VN"/>
              </w:rPr>
              <w:t>7</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7</w:t>
            </w:r>
          </w:p>
        </w:tc>
        <w:tc>
          <w:tcPr>
            <w:tcW w:w="347" w:type="pct"/>
            <w:vAlign w:val="center"/>
          </w:tcPr>
          <w:p w:rsidR="00493DDE" w:rsidRDefault="00493DDE" w:rsidP="00D03C3E">
            <w:pPr>
              <w:jc w:val="center"/>
            </w:pPr>
            <w:r>
              <w:rPr>
                <w:sz w:val="26"/>
                <w:szCs w:val="26"/>
                <w:lang w:val="vi-VN"/>
              </w:rPr>
              <w:t>7</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lastRenderedPageBreak/>
              <w:t>18</w:t>
            </w:r>
          </w:p>
        </w:tc>
        <w:tc>
          <w:tcPr>
            <w:tcW w:w="1290" w:type="pct"/>
            <w:vAlign w:val="center"/>
          </w:tcPr>
          <w:p w:rsidR="00493DDE" w:rsidRDefault="00493DDE" w:rsidP="00D03C3E">
            <w:pPr>
              <w:jc w:val="both"/>
            </w:pPr>
            <w:r>
              <w:rPr>
                <w:sz w:val="26"/>
                <w:szCs w:val="26"/>
                <w:lang w:val="vi-VN"/>
              </w:rPr>
              <w:t>Đầu tư xây dựng</w:t>
            </w:r>
          </w:p>
        </w:tc>
        <w:tc>
          <w:tcPr>
            <w:tcW w:w="346" w:type="pct"/>
            <w:vAlign w:val="center"/>
          </w:tcPr>
          <w:p w:rsidR="00493DDE" w:rsidRDefault="00493DDE" w:rsidP="00D03C3E">
            <w:pPr>
              <w:jc w:val="center"/>
            </w:pPr>
            <w:r>
              <w:rPr>
                <w:sz w:val="26"/>
                <w:szCs w:val="26"/>
                <w:lang w:val="vi-VN"/>
              </w:rPr>
              <w:t>26</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25</w:t>
            </w:r>
          </w:p>
        </w:tc>
        <w:tc>
          <w:tcPr>
            <w:tcW w:w="347" w:type="pct"/>
            <w:vAlign w:val="center"/>
          </w:tcPr>
          <w:p w:rsidR="00493DDE" w:rsidRDefault="00493DDE" w:rsidP="00D03C3E">
            <w:pPr>
              <w:jc w:val="center"/>
            </w:pPr>
            <w:r>
              <w:rPr>
                <w:sz w:val="26"/>
                <w:szCs w:val="26"/>
                <w:lang w:val="vi-VN"/>
              </w:rPr>
              <w:t>25</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1</w:t>
            </w:r>
          </w:p>
        </w:tc>
        <w:tc>
          <w:tcPr>
            <w:tcW w:w="350" w:type="pct"/>
            <w:vAlign w:val="center"/>
          </w:tcPr>
          <w:p w:rsidR="00493DDE" w:rsidRDefault="00493DDE" w:rsidP="00D03C3E">
            <w:pPr>
              <w:jc w:val="center"/>
            </w:pPr>
            <w:r>
              <w:rPr>
                <w:sz w:val="26"/>
                <w:szCs w:val="26"/>
                <w:lang w:val="vi-VN"/>
              </w:rPr>
              <w:t>1</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432994" w:rsidTr="00D03C3E">
        <w:tc>
          <w:tcPr>
            <w:tcW w:w="286" w:type="pct"/>
            <w:vAlign w:val="center"/>
          </w:tcPr>
          <w:p w:rsidR="00493DDE" w:rsidRDefault="00493DDE" w:rsidP="00D03C3E">
            <w:pPr>
              <w:jc w:val="center"/>
            </w:pPr>
            <w:r>
              <w:rPr>
                <w:sz w:val="26"/>
                <w:szCs w:val="26"/>
                <w:lang w:val="vi-VN"/>
              </w:rPr>
              <w:t>19</w:t>
            </w:r>
          </w:p>
        </w:tc>
        <w:tc>
          <w:tcPr>
            <w:tcW w:w="1290" w:type="pct"/>
            <w:vAlign w:val="center"/>
          </w:tcPr>
          <w:p w:rsidR="00493DDE" w:rsidRDefault="00493DDE" w:rsidP="00D03C3E">
            <w:pPr>
              <w:jc w:val="both"/>
            </w:pPr>
            <w:r w:rsidRPr="004A6C04">
              <w:rPr>
                <w:sz w:val="24"/>
                <w:szCs w:val="26"/>
                <w:lang w:val="vi-VN"/>
              </w:rPr>
              <w:t>TTHC liên thông Đăng ký Hộ kinh doanh, HTX và Đăng ký mã số thuế</w:t>
            </w:r>
          </w:p>
        </w:tc>
        <w:tc>
          <w:tcPr>
            <w:tcW w:w="346" w:type="pct"/>
            <w:vAlign w:val="center"/>
          </w:tcPr>
          <w:p w:rsidR="00493DDE" w:rsidRDefault="00493DDE" w:rsidP="00D03C3E">
            <w:pPr>
              <w:jc w:val="center"/>
            </w:pPr>
            <w:r>
              <w:rPr>
                <w:sz w:val="26"/>
                <w:szCs w:val="26"/>
                <w:lang w:val="vi-VN"/>
              </w:rPr>
              <w:t>37</w:t>
            </w:r>
          </w:p>
        </w:tc>
        <w:tc>
          <w:tcPr>
            <w:tcW w:w="489"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0</w:t>
            </w:r>
          </w:p>
        </w:tc>
        <w:tc>
          <w:tcPr>
            <w:tcW w:w="348" w:type="pct"/>
            <w:vAlign w:val="center"/>
          </w:tcPr>
          <w:p w:rsidR="00493DDE" w:rsidRDefault="00493DDE" w:rsidP="00D03C3E">
            <w:pPr>
              <w:jc w:val="center"/>
            </w:pPr>
            <w:r>
              <w:rPr>
                <w:sz w:val="26"/>
                <w:szCs w:val="26"/>
                <w:lang w:val="vi-VN"/>
              </w:rPr>
              <w:t>37</w:t>
            </w:r>
          </w:p>
        </w:tc>
        <w:tc>
          <w:tcPr>
            <w:tcW w:w="347" w:type="pct"/>
            <w:vAlign w:val="center"/>
          </w:tcPr>
          <w:p w:rsidR="00493DDE" w:rsidRDefault="00493DDE" w:rsidP="00D03C3E">
            <w:pPr>
              <w:jc w:val="center"/>
            </w:pPr>
            <w:r>
              <w:rPr>
                <w:sz w:val="26"/>
                <w:szCs w:val="26"/>
                <w:lang w:val="vi-VN"/>
              </w:rPr>
              <w:t>37</w:t>
            </w:r>
          </w:p>
        </w:tc>
        <w:tc>
          <w:tcPr>
            <w:tcW w:w="297" w:type="pct"/>
            <w:vAlign w:val="center"/>
          </w:tcPr>
          <w:p w:rsidR="00493DDE" w:rsidRDefault="00493DDE" w:rsidP="00D03C3E">
            <w:pPr>
              <w:jc w:val="center"/>
            </w:pPr>
            <w:r>
              <w:rPr>
                <w:sz w:val="26"/>
                <w:szCs w:val="26"/>
                <w:lang w:val="vi-VN"/>
              </w:rPr>
              <w:t>0</w:t>
            </w:r>
          </w:p>
        </w:tc>
        <w:tc>
          <w:tcPr>
            <w:tcW w:w="329" w:type="pct"/>
            <w:vAlign w:val="center"/>
          </w:tcPr>
          <w:p w:rsidR="00493DDE" w:rsidRDefault="00493DDE" w:rsidP="00D03C3E">
            <w:pPr>
              <w:jc w:val="center"/>
            </w:pPr>
            <w:r>
              <w:rPr>
                <w:sz w:val="26"/>
                <w:szCs w:val="26"/>
                <w:lang w:val="vi-VN"/>
              </w:rPr>
              <w:t>0</w:t>
            </w:r>
          </w:p>
        </w:tc>
        <w:tc>
          <w:tcPr>
            <w:tcW w:w="350" w:type="pct"/>
            <w:vAlign w:val="center"/>
          </w:tcPr>
          <w:p w:rsidR="00493DDE" w:rsidRDefault="00493DDE" w:rsidP="00D03C3E">
            <w:pPr>
              <w:jc w:val="center"/>
            </w:pPr>
            <w:r>
              <w:rPr>
                <w:sz w:val="26"/>
                <w:szCs w:val="26"/>
                <w:lang w:val="vi-VN"/>
              </w:rPr>
              <w:t>0</w:t>
            </w:r>
          </w:p>
        </w:tc>
        <w:tc>
          <w:tcPr>
            <w:tcW w:w="296" w:type="pct"/>
            <w:vAlign w:val="center"/>
          </w:tcPr>
          <w:p w:rsidR="00493DDE" w:rsidRDefault="00493DDE" w:rsidP="00D03C3E">
            <w:pPr>
              <w:jc w:val="center"/>
            </w:pPr>
            <w:r>
              <w:rPr>
                <w:sz w:val="26"/>
                <w:szCs w:val="26"/>
                <w:lang w:val="vi-VN"/>
              </w:rPr>
              <w:t>0</w:t>
            </w:r>
          </w:p>
        </w:tc>
        <w:tc>
          <w:tcPr>
            <w:tcW w:w="274" w:type="pct"/>
            <w:vAlign w:val="center"/>
          </w:tcPr>
          <w:p w:rsidR="00493DDE" w:rsidRPr="00432994" w:rsidRDefault="00493DDE" w:rsidP="00D03C3E">
            <w:pPr>
              <w:jc w:val="center"/>
              <w:rPr>
                <w:lang w:val="vi-VN"/>
              </w:rPr>
            </w:pPr>
          </w:p>
        </w:tc>
      </w:tr>
      <w:tr w:rsidR="00493DDE" w:rsidRPr="001119A2" w:rsidTr="00D03C3E">
        <w:tc>
          <w:tcPr>
            <w:tcW w:w="1576" w:type="pct"/>
            <w:gridSpan w:val="2"/>
          </w:tcPr>
          <w:p w:rsidR="00493DDE" w:rsidRPr="0070296F" w:rsidRDefault="00493DDE" w:rsidP="00D03C3E">
            <w:pPr>
              <w:jc w:val="center"/>
              <w:rPr>
                <w:b/>
                <w:color w:val="000000"/>
              </w:rPr>
            </w:pPr>
            <w:r w:rsidRPr="0070296F">
              <w:rPr>
                <w:b/>
                <w:color w:val="000000"/>
              </w:rPr>
              <w:t>Tổng cộng</w:t>
            </w:r>
          </w:p>
        </w:tc>
        <w:tc>
          <w:tcPr>
            <w:tcW w:w="346" w:type="pct"/>
            <w:vAlign w:val="center"/>
          </w:tcPr>
          <w:p w:rsidR="00493DDE" w:rsidRPr="00F20A52" w:rsidRDefault="00493DDE" w:rsidP="00D03C3E">
            <w:pPr>
              <w:jc w:val="center"/>
              <w:rPr>
                <w:b/>
                <w:sz w:val="24"/>
                <w:szCs w:val="24"/>
              </w:rPr>
            </w:pPr>
            <w:r>
              <w:rPr>
                <w:b/>
                <w:sz w:val="26"/>
                <w:szCs w:val="26"/>
                <w:lang w:val="vi-VN"/>
              </w:rPr>
              <w:t>18</w:t>
            </w:r>
            <w:r>
              <w:rPr>
                <w:b/>
                <w:sz w:val="26"/>
                <w:szCs w:val="26"/>
              </w:rPr>
              <w:t>83</w:t>
            </w:r>
          </w:p>
        </w:tc>
        <w:tc>
          <w:tcPr>
            <w:tcW w:w="489" w:type="pct"/>
            <w:vAlign w:val="center"/>
          </w:tcPr>
          <w:p w:rsidR="00493DDE" w:rsidRDefault="00493DDE" w:rsidP="00D03C3E">
            <w:pPr>
              <w:jc w:val="center"/>
              <w:rPr>
                <w:b/>
                <w:sz w:val="24"/>
                <w:szCs w:val="24"/>
              </w:rPr>
            </w:pPr>
            <w:r>
              <w:rPr>
                <w:b/>
                <w:sz w:val="24"/>
                <w:szCs w:val="24"/>
              </w:rPr>
              <w:t>0</w:t>
            </w:r>
          </w:p>
        </w:tc>
        <w:tc>
          <w:tcPr>
            <w:tcW w:w="348" w:type="pct"/>
            <w:vAlign w:val="center"/>
          </w:tcPr>
          <w:p w:rsidR="00493DDE" w:rsidRDefault="00493DDE" w:rsidP="00D03C3E">
            <w:pPr>
              <w:jc w:val="center"/>
              <w:rPr>
                <w:b/>
                <w:sz w:val="24"/>
                <w:szCs w:val="24"/>
              </w:rPr>
            </w:pPr>
            <w:r>
              <w:rPr>
                <w:b/>
                <w:sz w:val="24"/>
                <w:szCs w:val="24"/>
              </w:rPr>
              <w:t>0</w:t>
            </w:r>
          </w:p>
        </w:tc>
        <w:tc>
          <w:tcPr>
            <w:tcW w:w="348" w:type="pct"/>
            <w:vAlign w:val="center"/>
          </w:tcPr>
          <w:p w:rsidR="00493DDE" w:rsidRDefault="00493DDE" w:rsidP="00D03C3E">
            <w:pPr>
              <w:jc w:val="center"/>
              <w:rPr>
                <w:b/>
                <w:sz w:val="24"/>
                <w:szCs w:val="24"/>
              </w:rPr>
            </w:pPr>
            <w:r>
              <w:rPr>
                <w:b/>
                <w:sz w:val="26"/>
                <w:szCs w:val="26"/>
                <w:lang w:val="vi-VN"/>
              </w:rPr>
              <w:t>1820</w:t>
            </w:r>
          </w:p>
        </w:tc>
        <w:tc>
          <w:tcPr>
            <w:tcW w:w="347" w:type="pct"/>
            <w:vAlign w:val="center"/>
          </w:tcPr>
          <w:p w:rsidR="00493DDE" w:rsidRDefault="00493DDE" w:rsidP="00D03C3E">
            <w:pPr>
              <w:jc w:val="center"/>
              <w:rPr>
                <w:b/>
                <w:sz w:val="24"/>
                <w:szCs w:val="24"/>
              </w:rPr>
            </w:pPr>
            <w:r>
              <w:rPr>
                <w:b/>
                <w:sz w:val="26"/>
                <w:szCs w:val="26"/>
                <w:lang w:val="vi-VN"/>
              </w:rPr>
              <w:t>1786</w:t>
            </w:r>
          </w:p>
        </w:tc>
        <w:tc>
          <w:tcPr>
            <w:tcW w:w="297" w:type="pct"/>
            <w:vAlign w:val="center"/>
          </w:tcPr>
          <w:p w:rsidR="00493DDE" w:rsidRDefault="00493DDE" w:rsidP="00D03C3E">
            <w:pPr>
              <w:jc w:val="center"/>
              <w:rPr>
                <w:b/>
                <w:sz w:val="24"/>
                <w:szCs w:val="24"/>
              </w:rPr>
            </w:pPr>
            <w:r>
              <w:rPr>
                <w:b/>
                <w:sz w:val="26"/>
                <w:szCs w:val="26"/>
                <w:lang w:val="vi-VN"/>
              </w:rPr>
              <w:t>34</w:t>
            </w:r>
          </w:p>
        </w:tc>
        <w:tc>
          <w:tcPr>
            <w:tcW w:w="329" w:type="pct"/>
            <w:vAlign w:val="center"/>
          </w:tcPr>
          <w:p w:rsidR="00493DDE" w:rsidRDefault="00493DDE" w:rsidP="00D03C3E">
            <w:pPr>
              <w:jc w:val="center"/>
              <w:rPr>
                <w:b/>
                <w:sz w:val="24"/>
                <w:szCs w:val="24"/>
              </w:rPr>
            </w:pPr>
            <w:r>
              <w:rPr>
                <w:b/>
                <w:sz w:val="26"/>
                <w:szCs w:val="26"/>
                <w:lang w:val="vi-VN"/>
              </w:rPr>
              <w:t>63</w:t>
            </w:r>
          </w:p>
        </w:tc>
        <w:tc>
          <w:tcPr>
            <w:tcW w:w="350" w:type="pct"/>
            <w:vAlign w:val="center"/>
          </w:tcPr>
          <w:p w:rsidR="00493DDE" w:rsidRDefault="00493DDE" w:rsidP="00D03C3E">
            <w:pPr>
              <w:jc w:val="center"/>
              <w:rPr>
                <w:b/>
                <w:sz w:val="24"/>
                <w:szCs w:val="24"/>
              </w:rPr>
            </w:pPr>
            <w:r>
              <w:rPr>
                <w:b/>
                <w:sz w:val="26"/>
                <w:szCs w:val="26"/>
                <w:lang w:val="vi-VN"/>
              </w:rPr>
              <w:t>57</w:t>
            </w:r>
          </w:p>
        </w:tc>
        <w:tc>
          <w:tcPr>
            <w:tcW w:w="296" w:type="pct"/>
            <w:vAlign w:val="center"/>
          </w:tcPr>
          <w:p w:rsidR="00493DDE" w:rsidRDefault="00493DDE" w:rsidP="00D03C3E">
            <w:pPr>
              <w:jc w:val="center"/>
              <w:rPr>
                <w:b/>
                <w:sz w:val="24"/>
                <w:szCs w:val="24"/>
              </w:rPr>
            </w:pPr>
            <w:r>
              <w:rPr>
                <w:b/>
                <w:sz w:val="26"/>
                <w:szCs w:val="26"/>
                <w:lang w:val="vi-VN"/>
              </w:rPr>
              <w:t>6</w:t>
            </w:r>
          </w:p>
        </w:tc>
        <w:tc>
          <w:tcPr>
            <w:tcW w:w="274" w:type="pct"/>
            <w:vAlign w:val="center"/>
          </w:tcPr>
          <w:p w:rsidR="00493DDE" w:rsidRPr="0070296F" w:rsidRDefault="00493DDE" w:rsidP="00D03C3E">
            <w:pPr>
              <w:jc w:val="center"/>
              <w:rPr>
                <w:b/>
                <w:color w:val="000000"/>
              </w:rPr>
            </w:pPr>
          </w:p>
        </w:tc>
      </w:tr>
    </w:tbl>
    <w:p w:rsidR="00493DDE" w:rsidRPr="00B87CD5" w:rsidRDefault="00493DDE" w:rsidP="00493DDE">
      <w:pPr>
        <w:pStyle w:val="ListParagraph"/>
        <w:widowControl w:val="0"/>
        <w:numPr>
          <w:ilvl w:val="0"/>
          <w:numId w:val="1"/>
        </w:numPr>
        <w:spacing w:before="120" w:after="120"/>
        <w:jc w:val="both"/>
        <w:rPr>
          <w:b/>
        </w:rPr>
      </w:pPr>
      <w:r w:rsidRPr="00B87CD5">
        <w:rPr>
          <w:b/>
        </w:rPr>
        <w:t>Tình hình hoạt động và phối hợp giải quyết hồ sơ</w:t>
      </w:r>
    </w:p>
    <w:p w:rsidR="00493DDE" w:rsidRDefault="00493DDE" w:rsidP="00493DDE">
      <w:pPr>
        <w:widowControl w:val="0"/>
        <w:spacing w:before="120"/>
        <w:ind w:firstLine="716"/>
        <w:jc w:val="both"/>
      </w:pPr>
      <w:r w:rsidRPr="00B87CD5">
        <w:t xml:space="preserve">- </w:t>
      </w:r>
      <w:r>
        <w:t>Quý II/</w:t>
      </w:r>
      <w:r w:rsidRPr="00B87CD5">
        <w:t>202</w:t>
      </w:r>
      <w:r>
        <w:t>1</w:t>
      </w:r>
      <w:r w:rsidRPr="00B87CD5">
        <w:t xml:space="preserve">, Trung tâm </w:t>
      </w:r>
      <w:r>
        <w:t>đã</w:t>
      </w:r>
      <w:r w:rsidRPr="00B87CD5">
        <w:t xml:space="preserve"> thực hiện tốt việc tiếp nhận hồ sơ của công dân, tổ chức đảm bảo theo đúng quy trình, hồ sơ được số hóa theo quy định, tạo thuận lợi tr</w:t>
      </w:r>
      <w:r>
        <w:t>ong quá trình giải quyết.</w:t>
      </w:r>
      <w:r w:rsidR="000E1E0D">
        <w:t xml:space="preserve"> Trung tâm đã thường xuyên đôn </w:t>
      </w:r>
      <w:r w:rsidR="000E1E0D" w:rsidRPr="000E1E0D">
        <w:t>đ</w:t>
      </w:r>
      <w:r>
        <w:t xml:space="preserve">ốc, nhắc nhỡ cũng như phối hợp với các cơ quan chuyên môn để giải quyết hồ sơ đảm bảo theo đúng thời gian. Tuy vậy, trong quá trình giải quyết vẫn còn một số hồ sơ trễ hẹn, cụ thể có 34/1820 hồ sơ đã giải quyết trễ hẹn. </w:t>
      </w:r>
    </w:p>
    <w:p w:rsidR="000E1E0D" w:rsidRDefault="000E1E0D" w:rsidP="000E1E0D">
      <w:pPr>
        <w:widowControl w:val="0"/>
        <w:spacing w:before="120"/>
        <w:ind w:firstLine="716"/>
        <w:jc w:val="both"/>
      </w:pPr>
      <w:r w:rsidRPr="00B87CD5">
        <w:t xml:space="preserve">- Bộ phận Hỗ trợ - Giám sát thực hiện tốt </w:t>
      </w:r>
      <w:r>
        <w:t>vi</w:t>
      </w:r>
      <w:r w:rsidRPr="00230112">
        <w:t>ệc</w:t>
      </w:r>
      <w:r w:rsidRPr="00B87CD5">
        <w:t xml:space="preserve"> hỗ trợ tạo tài khoản và hướng dẫn người dân đến các quầy giao dịch để liên hệ, giải quyết công việc;</w:t>
      </w:r>
      <w:r>
        <w:t xml:space="preserve"> thường xuyên giám sát, nhắc nhỡ</w:t>
      </w:r>
      <w:r w:rsidRPr="00B87CD5">
        <w:t xml:space="preserve"> công chức tại Bộ phận tiếp nhận và trả kết quả kiểm tra, hướng dẫn bổ sung hồ sơ, tiếp nhận và hẹn trả kết quả đảm bảo đúng thời gian quy định; theo dõi, đôn đốc cơ quan chuyên môn giải quyết hồ sơ đảm bảo đúng thời gian, đặc biệt là các hồ sơ sắp đến hẹn trả kết quả; </w:t>
      </w:r>
      <w:r>
        <w:t>ban hành thư xin lỗi đối với những hồ sơ giải quyết trễ hẹn; hư</w:t>
      </w:r>
      <w:r w:rsidRPr="00A851B3">
        <w:t>ớng</w:t>
      </w:r>
      <w:r>
        <w:t xml:space="preserve"> d</w:t>
      </w:r>
      <w:r w:rsidRPr="00A851B3">
        <w:t>ẫn</w:t>
      </w:r>
      <w:r>
        <w:t xml:space="preserve"> th</w:t>
      </w:r>
      <w:r w:rsidRPr="00230112">
        <w:t>ực</w:t>
      </w:r>
      <w:r>
        <w:t xml:space="preserve"> hi</w:t>
      </w:r>
      <w:r w:rsidRPr="00230112">
        <w:t>ện</w:t>
      </w:r>
      <w:r>
        <w:t xml:space="preserve"> </w:t>
      </w:r>
      <w:r w:rsidRPr="00B87CD5">
        <w:t xml:space="preserve">việc </w:t>
      </w:r>
      <w:r w:rsidRPr="00326DAA">
        <w:t>đán</w:t>
      </w:r>
      <w:r>
        <w:t>h gi</w:t>
      </w:r>
      <w:r w:rsidRPr="00326DAA">
        <w:t>á</w:t>
      </w:r>
      <w:r>
        <w:t xml:space="preserve">, </w:t>
      </w:r>
      <w:r w:rsidRPr="00B87CD5">
        <w:t xml:space="preserve">khảo sát mức độ hài lòng của </w:t>
      </w:r>
      <w:r>
        <w:t>c</w:t>
      </w:r>
      <w:r w:rsidRPr="00230112">
        <w:t>ô</w:t>
      </w:r>
      <w:r>
        <w:t xml:space="preserve">ng </w:t>
      </w:r>
      <w:r w:rsidRPr="00B87CD5">
        <w:t xml:space="preserve">dân và tổ chức khi đến nhận kết quả. </w:t>
      </w:r>
    </w:p>
    <w:p w:rsidR="00493DDE" w:rsidRDefault="0059045E" w:rsidP="00493DDE">
      <w:pPr>
        <w:widowControl w:val="0"/>
        <w:spacing w:before="120"/>
        <w:ind w:firstLine="716"/>
        <w:jc w:val="both"/>
      </w:pPr>
      <w:r>
        <w:t>- Bộ phận Hành chính -</w:t>
      </w:r>
      <w:r w:rsidR="00493DDE">
        <w:t xml:space="preserve"> Số hóa đã thực hiện tốt việc số hóa hồ sơ, 100% hồ sơ tiếp nhận trực tiếp tại Trung tâm được số hóa đầy đủ, đúng thành phần, danh mục hồ sơ (theo quy định tại Công văn 9196 năm 2019 của UBND tỉnh, hồ sơ chứng thực không số hóa)</w:t>
      </w:r>
    </w:p>
    <w:p w:rsidR="00493DDE" w:rsidRDefault="009D6C3F" w:rsidP="00493DDE">
      <w:pPr>
        <w:widowControl w:val="0"/>
        <w:spacing w:before="120"/>
        <w:ind w:firstLine="716"/>
        <w:jc w:val="both"/>
      </w:pPr>
      <w:r>
        <w:t>Do ảnh hưởng của dịch Covid</w:t>
      </w:r>
      <w:r w:rsidR="00493DDE">
        <w:t>-19 nên đã ảnh hưởng đến tình hình tiếp nhận, giải quyết và trả kết quả thủ tục hành chính tại Trung tâm. Trong quá trình hướng dẫn, tiếp nhận, giải quyết và trả kết quả hồ sơ cho công dân và tổ chức khi đến yêu cầu giải quyết công việc, Trung tâm đã thường xuyên nhắc nhỡ, yêu cầu công dân, tổ chức thực hiện đúng phương châm “5K” theo hướng dẫn của Bộ Y tế; quét mã QR để trích xuất nguồn gốc quá trình di chuyển đối với các trường hợp có tiếp xúc gần với các trường hợp nghi nhiễm Covi</w:t>
      </w:r>
      <w:r>
        <w:t>d</w:t>
      </w:r>
      <w:r w:rsidR="00493DDE">
        <w:t>-19.</w:t>
      </w:r>
    </w:p>
    <w:p w:rsidR="00493DDE" w:rsidRPr="00B87CD5" w:rsidRDefault="00493DDE" w:rsidP="00493DDE">
      <w:pPr>
        <w:widowControl w:val="0"/>
        <w:spacing w:before="120"/>
        <w:ind w:firstLine="716"/>
        <w:jc w:val="both"/>
      </w:pPr>
      <w:r>
        <w:t xml:space="preserve">- Việc ban hành thư xin lỗi đối với những hồ sơ giải quyết trễ hẹn, </w:t>
      </w:r>
      <w:r w:rsidR="00537CC8">
        <w:t xml:space="preserve">hồ sơ xin gia hạn hoặc </w:t>
      </w:r>
      <w:r w:rsidR="00950416">
        <w:t xml:space="preserve">yêu cầu điều chỉnh, bổ sung nhiều lần </w:t>
      </w:r>
      <w:r>
        <w:t xml:space="preserve">vẫn chưa được thực hiện </w:t>
      </w:r>
      <w:r w:rsidR="0093566E">
        <w:t>nghiêm túc</w:t>
      </w:r>
      <w:r w:rsidR="00CA3DE1">
        <w:t>, mặc</w:t>
      </w:r>
      <w:r>
        <w:t xml:space="preserve"> dù Trung tâm </w:t>
      </w:r>
      <w:r w:rsidR="0093566E">
        <w:t xml:space="preserve">đã </w:t>
      </w:r>
      <w:r>
        <w:t>thường xuyên đôn đốc, nhắc nhỡ. Cụ thể</w:t>
      </w:r>
      <w:r w:rsidR="00615525">
        <w:t>:</w:t>
      </w:r>
      <w:r>
        <w:t xml:space="preserve"> có 34 hồ sơ giải quyết trễ hẹn nhưng chỉ ban hành 02 thư xin lỗi. </w:t>
      </w:r>
    </w:p>
    <w:p w:rsidR="00493DDE" w:rsidRPr="00B87CD5" w:rsidRDefault="00493DDE" w:rsidP="00493DDE">
      <w:pPr>
        <w:widowControl w:val="0"/>
        <w:spacing w:before="120"/>
        <w:ind w:firstLine="716"/>
        <w:jc w:val="both"/>
      </w:pPr>
      <w:r w:rsidRPr="00B87CD5">
        <w:t xml:space="preserve">- Việc luân chuyển hồ sơ liên thông từ cấp xã lên huyện và ngược lại được thực hiện khá tốt. Trong </w:t>
      </w:r>
      <w:r>
        <w:t>Quý</w:t>
      </w:r>
      <w:r w:rsidR="0093566E">
        <w:t xml:space="preserve"> I</w:t>
      </w:r>
      <w:r>
        <w:t>I</w:t>
      </w:r>
      <w:r w:rsidRPr="00B87CD5">
        <w:t>/202</w:t>
      </w:r>
      <w:r>
        <w:t>1</w:t>
      </w:r>
      <w:r w:rsidRPr="00B87CD5">
        <w:t xml:space="preserve">, việc chuyển hồ sơ </w:t>
      </w:r>
      <w:r>
        <w:t xml:space="preserve">qua dịch vụ </w:t>
      </w:r>
      <w:r w:rsidRPr="00B87CD5">
        <w:t xml:space="preserve">Bưu chính công ích từ Trung tâm Hành chính công huyện về cấp xã là </w:t>
      </w:r>
      <w:r w:rsidR="0093566E">
        <w:t>88</w:t>
      </w:r>
      <w:r w:rsidRPr="00B87CD5">
        <w:t xml:space="preserve"> lượt</w:t>
      </w:r>
      <w:r>
        <w:t xml:space="preserve"> và lên </w:t>
      </w:r>
      <w:r w:rsidRPr="00B87CD5">
        <w:t xml:space="preserve">Trung tâm Phục vụ Hành chính công tỉnh </w:t>
      </w:r>
      <w:r>
        <w:t xml:space="preserve">06 lượt, </w:t>
      </w:r>
      <w:r w:rsidRPr="00B87CD5">
        <w:t xml:space="preserve">ngược lại từ cấp xã lên Trung tâm Hành chính công huyện là </w:t>
      </w:r>
      <w:r>
        <w:t>1</w:t>
      </w:r>
      <w:r w:rsidR="0093566E">
        <w:t>46</w:t>
      </w:r>
      <w:r>
        <w:t xml:space="preserve"> </w:t>
      </w:r>
      <w:r w:rsidRPr="00B87CD5">
        <w:t>lượt</w:t>
      </w:r>
      <w:r>
        <w:t xml:space="preserve"> và từ </w:t>
      </w:r>
      <w:r w:rsidRPr="00B87CD5">
        <w:t xml:space="preserve">Trung tâm Phục vụ Hành chính công tỉnh </w:t>
      </w:r>
      <w:r>
        <w:t xml:space="preserve">về </w:t>
      </w:r>
      <w:r w:rsidRPr="00B87CD5">
        <w:t xml:space="preserve">Trung tâm Hành chính công huyện </w:t>
      </w:r>
      <w:r>
        <w:t>0</w:t>
      </w:r>
      <w:r w:rsidR="0093566E">
        <w:t>6</w:t>
      </w:r>
      <w:r w:rsidRPr="00B87CD5">
        <w:t xml:space="preserve"> lượt.</w:t>
      </w:r>
    </w:p>
    <w:p w:rsidR="00493DDE" w:rsidRDefault="00493DDE" w:rsidP="00493DDE">
      <w:pPr>
        <w:widowControl w:val="0"/>
        <w:spacing w:before="120"/>
        <w:ind w:firstLine="716"/>
        <w:jc w:val="both"/>
      </w:pPr>
      <w:r w:rsidRPr="00B87CD5">
        <w:t xml:space="preserve">Kết quả giải quyết hồ sơ </w:t>
      </w:r>
      <w:r>
        <w:t>Quý I</w:t>
      </w:r>
      <w:r w:rsidR="004173C0">
        <w:t>I</w:t>
      </w:r>
      <w:r w:rsidRPr="00B87CD5">
        <w:t>/202</w:t>
      </w:r>
      <w:r>
        <w:t>1</w:t>
      </w:r>
      <w:r w:rsidRPr="00B87CD5">
        <w:t xml:space="preserve">, có </w:t>
      </w:r>
      <w:r>
        <w:t>34</w:t>
      </w:r>
      <w:r w:rsidRPr="00B87CD5">
        <w:t>/</w:t>
      </w:r>
      <w:r>
        <w:t>1820</w:t>
      </w:r>
      <w:r w:rsidRPr="00B87CD5">
        <w:t xml:space="preserve"> hồ sơ đã giải quyết trễ </w:t>
      </w:r>
      <w:r w:rsidRPr="00B87CD5">
        <w:lastRenderedPageBreak/>
        <w:t xml:space="preserve">hẹn, chiếm tỷ lệ </w:t>
      </w:r>
      <w:r>
        <w:t>1,87</w:t>
      </w:r>
      <w:r w:rsidRPr="00B87CD5">
        <w:t xml:space="preserve">%. </w:t>
      </w:r>
    </w:p>
    <w:p w:rsidR="00493DDE" w:rsidRPr="00542197" w:rsidRDefault="00493DDE" w:rsidP="00493DDE">
      <w:pPr>
        <w:widowControl w:val="0"/>
        <w:spacing w:before="120"/>
        <w:ind w:firstLine="716"/>
        <w:jc w:val="both"/>
        <w:rPr>
          <w:b/>
        </w:rPr>
      </w:pPr>
      <w:r w:rsidRPr="00542197">
        <w:rPr>
          <w:b/>
        </w:rPr>
        <w:t>3. Kiến nghị, đề xuất</w:t>
      </w:r>
    </w:p>
    <w:p w:rsidR="00493DDE" w:rsidRDefault="00493DDE" w:rsidP="00493DDE">
      <w:pPr>
        <w:widowControl w:val="0"/>
        <w:spacing w:before="120"/>
        <w:ind w:firstLine="716"/>
        <w:jc w:val="both"/>
      </w:pPr>
      <w:r>
        <w:t xml:space="preserve">- Đề nghị các cơ quan chuyên môn tập trung thực hiện nghiêm túc việc giải quyết hồ sơ, đặc biệt là các cơ quan có hồ sơ trễ hẹn nhiều cũng như một số cơ quan phát sinh ít hồ sơ nhưng giải quyết trễ hẹn, kịp thời xử lý hồ sơ trên hệ thống phần mềm, tránh tình trạng hồ sơ giấy đã xử lý đúng hẹn nhưng trên hệ thống phần mềm trễ hẹn hồ sơ. </w:t>
      </w:r>
    </w:p>
    <w:p w:rsidR="00493DDE" w:rsidRDefault="00493DDE" w:rsidP="00493DDE">
      <w:pPr>
        <w:widowControl w:val="0"/>
        <w:spacing w:before="120"/>
        <w:ind w:firstLine="716"/>
        <w:jc w:val="both"/>
      </w:pPr>
      <w:r>
        <w:t>- Đề nghị UBND huyện kiến nghị với UBND tỉnh xây dựng quy trình, thời gian giải quyết cấp thẻ Căn cước công dân trên hệ thống phần mềm xác thực tập trung để tổ chức tiếp nhận và trả kết quả đảm bảo đúng theo quy định.</w:t>
      </w:r>
    </w:p>
    <w:p w:rsidR="00D47DD3" w:rsidRDefault="00D47DD3" w:rsidP="00D47DD3">
      <w:pPr>
        <w:widowControl w:val="0"/>
        <w:spacing w:before="120"/>
        <w:ind w:firstLine="716"/>
        <w:jc w:val="both"/>
      </w:pPr>
      <w:r>
        <w:t>- Đề nghị UBN</w:t>
      </w:r>
      <w:r w:rsidRPr="009A6262">
        <w:t>D</w:t>
      </w:r>
      <w:r>
        <w:t xml:space="preserve"> huy</w:t>
      </w:r>
      <w:r w:rsidRPr="009A6262">
        <w:t>ện</w:t>
      </w:r>
      <w:r>
        <w:t xml:space="preserve"> ch</w:t>
      </w:r>
      <w:r w:rsidRPr="009A6262">
        <w:t>ỉ</w:t>
      </w:r>
      <w:r>
        <w:t xml:space="preserve"> </w:t>
      </w:r>
      <w:r w:rsidRPr="009A6262">
        <w:t>đạo</w:t>
      </w:r>
      <w:r>
        <w:t xml:space="preserve"> các cơ quan chuyên môn th</w:t>
      </w:r>
      <w:r w:rsidRPr="009A6262">
        <w:t>ực</w:t>
      </w:r>
      <w:r>
        <w:t xml:space="preserve"> hi</w:t>
      </w:r>
      <w:r w:rsidRPr="009A6262">
        <w:t>ện</w:t>
      </w:r>
      <w:r>
        <w:t xml:space="preserve"> nghi</w:t>
      </w:r>
      <w:r w:rsidRPr="009A6262">
        <w:t>ê</w:t>
      </w:r>
      <w:r>
        <w:t>m t</w:t>
      </w:r>
      <w:r w:rsidRPr="009A6262">
        <w:t>úc</w:t>
      </w:r>
      <w:r>
        <w:t xml:space="preserve"> vi</w:t>
      </w:r>
      <w:r w:rsidRPr="009A6262">
        <w:t>ệc</w:t>
      </w:r>
      <w:r>
        <w:t xml:space="preserve"> ban hành thư xin lỗi theo quy định đối với hồ sơ giải quyết trễ hẹn, hồ sơ xin gia hạn hoặc yêu cầu điều chỉnh, bổ sung nhiều lần</w:t>
      </w:r>
      <w:r w:rsidRPr="00D47DD3">
        <w:rPr>
          <w:i/>
        </w:rPr>
        <w:t>.</w:t>
      </w:r>
    </w:p>
    <w:p w:rsidR="00493DDE" w:rsidRPr="003B78F4" w:rsidRDefault="00D47DD3" w:rsidP="00493DDE">
      <w:pPr>
        <w:widowControl w:val="0"/>
        <w:spacing w:before="120"/>
        <w:ind w:firstLine="716"/>
        <w:jc w:val="both"/>
        <w:rPr>
          <w:color w:val="000000" w:themeColor="text1"/>
        </w:rPr>
      </w:pPr>
      <w:r>
        <w:t>- Đề nghị Thủ trưởng các cơ quan thư</w:t>
      </w:r>
      <w:r w:rsidRPr="000F64A5">
        <w:t>ờng</w:t>
      </w:r>
      <w:r>
        <w:t xml:space="preserve"> xuy</w:t>
      </w:r>
      <w:r w:rsidRPr="000F64A5">
        <w:t>ê</w:t>
      </w:r>
      <w:r>
        <w:t>n nh</w:t>
      </w:r>
      <w:r w:rsidRPr="000F64A5">
        <w:t>ắc</w:t>
      </w:r>
      <w:r>
        <w:t xml:space="preserve"> nh</w:t>
      </w:r>
      <w:r w:rsidRPr="000F64A5">
        <w:t>ở</w:t>
      </w:r>
      <w:r>
        <w:t xml:space="preserve"> c</w:t>
      </w:r>
      <w:r w:rsidRPr="000F64A5">
        <w:t>ô</w:t>
      </w:r>
      <w:r>
        <w:t>ng ch</w:t>
      </w:r>
      <w:r w:rsidRPr="000F64A5">
        <w:t>ức</w:t>
      </w:r>
      <w:r>
        <w:t>, vi</w:t>
      </w:r>
      <w:r w:rsidRPr="007C3B95">
        <w:t>ê</w:t>
      </w:r>
      <w:r>
        <w:t>n ch</w:t>
      </w:r>
      <w:r w:rsidRPr="007C3B95">
        <w:t>ức</w:t>
      </w:r>
      <w:r>
        <w:t xml:space="preserve"> đư</w:t>
      </w:r>
      <w:r w:rsidRPr="007C3B95">
        <w:t>ợc</w:t>
      </w:r>
      <w:r>
        <w:t xml:space="preserve"> </w:t>
      </w:r>
      <w:r w:rsidRPr="007C3B95">
        <w:t>đ</w:t>
      </w:r>
      <w:r>
        <w:t>i</w:t>
      </w:r>
      <w:r w:rsidRPr="007C3B95">
        <w:t>ều</w:t>
      </w:r>
      <w:r>
        <w:t xml:space="preserve"> đ</w:t>
      </w:r>
      <w:r w:rsidRPr="007C3B95">
        <w:t>ộng</w:t>
      </w:r>
      <w:r>
        <w:t xml:space="preserve"> đ</w:t>
      </w:r>
      <w:r w:rsidRPr="007C3B95">
        <w:t>ến</w:t>
      </w:r>
      <w:r>
        <w:t xml:space="preserve"> l</w:t>
      </w:r>
      <w:r w:rsidRPr="000F64A5">
        <w:t>àm</w:t>
      </w:r>
      <w:r>
        <w:t xml:space="preserve"> vi</w:t>
      </w:r>
      <w:r w:rsidRPr="000F64A5">
        <w:t>ệc</w:t>
      </w:r>
      <w:r>
        <w:t xml:space="preserve"> t</w:t>
      </w:r>
      <w:r w:rsidRPr="000F64A5">
        <w:t>ại</w:t>
      </w:r>
      <w:r>
        <w:t xml:space="preserve"> Trung t</w:t>
      </w:r>
      <w:r w:rsidRPr="000F64A5">
        <w:t>â</w:t>
      </w:r>
      <w:r>
        <w:t>m ch</w:t>
      </w:r>
      <w:r w:rsidRPr="000F64A5">
        <w:t>ấp</w:t>
      </w:r>
      <w:r>
        <w:t xml:space="preserve"> h</w:t>
      </w:r>
      <w:r w:rsidRPr="000F64A5">
        <w:t>àn</w:t>
      </w:r>
      <w:r>
        <w:t xml:space="preserve">h </w:t>
      </w:r>
      <w:r w:rsidRPr="000F64A5">
        <w:t>đúng</w:t>
      </w:r>
      <w:r>
        <w:t xml:space="preserve"> n</w:t>
      </w:r>
      <w:r w:rsidRPr="000F64A5">
        <w:t>ội</w:t>
      </w:r>
      <w:r>
        <w:t xml:space="preserve"> quy, quy ch</w:t>
      </w:r>
      <w:r w:rsidRPr="000F64A5">
        <w:t>ế</w:t>
      </w:r>
      <w:r>
        <w:t xml:space="preserve"> l</w:t>
      </w:r>
      <w:r w:rsidRPr="000F64A5">
        <w:t>àm</w:t>
      </w:r>
      <w:r>
        <w:t xml:space="preserve"> vi</w:t>
      </w:r>
      <w:r w:rsidRPr="000F64A5">
        <w:t>ệc</w:t>
      </w:r>
      <w:r>
        <w:t xml:space="preserve"> c</w:t>
      </w:r>
      <w:r w:rsidRPr="000F64A5">
        <w:t>ủa</w:t>
      </w:r>
      <w:r>
        <w:t xml:space="preserve"> Trung t</w:t>
      </w:r>
      <w:r w:rsidRPr="000F64A5">
        <w:t>â</w:t>
      </w:r>
      <w:r>
        <w:t xml:space="preserve">m, tạo điều kiện </w:t>
      </w:r>
      <w:r w:rsidRPr="003B78F4">
        <w:rPr>
          <w:color w:val="000000" w:themeColor="text1"/>
        </w:rPr>
        <w:t>thuận lợi để công chức, viên chức được làm việc tại Trung tâm thường xuyên và liên tục hơ</w:t>
      </w:r>
      <w:r w:rsidR="00234C4F" w:rsidRPr="003B78F4">
        <w:rPr>
          <w:color w:val="000000" w:themeColor="text1"/>
        </w:rPr>
        <w:t xml:space="preserve">n, </w:t>
      </w:r>
      <w:r w:rsidR="00593319">
        <w:rPr>
          <w:iCs/>
          <w:color w:val="000000" w:themeColor="text1"/>
        </w:rPr>
        <w:t>k</w:t>
      </w:r>
      <w:r w:rsidR="00921A4B" w:rsidRPr="003B78F4">
        <w:rPr>
          <w:iCs/>
          <w:color w:val="000000" w:themeColor="text1"/>
        </w:rPr>
        <w:t xml:space="preserve">ịp thời chấn chỉnh những </w:t>
      </w:r>
      <w:r w:rsidR="00593319">
        <w:rPr>
          <w:iCs/>
          <w:color w:val="000000" w:themeColor="text1"/>
        </w:rPr>
        <w:t>c</w:t>
      </w:r>
      <w:r w:rsidR="00593319" w:rsidRPr="00593319">
        <w:rPr>
          <w:iCs/>
          <w:color w:val="000000" w:themeColor="text1"/>
        </w:rPr>
        <w:t>ô</w:t>
      </w:r>
      <w:r w:rsidR="00593319">
        <w:rPr>
          <w:iCs/>
          <w:color w:val="000000" w:themeColor="text1"/>
        </w:rPr>
        <w:t>ng ch</w:t>
      </w:r>
      <w:r w:rsidR="00593319" w:rsidRPr="00593319">
        <w:rPr>
          <w:iCs/>
          <w:color w:val="000000" w:themeColor="text1"/>
        </w:rPr>
        <w:t>ức</w:t>
      </w:r>
      <w:r w:rsidR="00593319">
        <w:rPr>
          <w:iCs/>
          <w:color w:val="000000" w:themeColor="text1"/>
        </w:rPr>
        <w:t>, vi</w:t>
      </w:r>
      <w:r w:rsidR="00593319" w:rsidRPr="00593319">
        <w:rPr>
          <w:iCs/>
          <w:color w:val="000000" w:themeColor="text1"/>
        </w:rPr>
        <w:t>ê</w:t>
      </w:r>
      <w:r w:rsidR="00593319">
        <w:rPr>
          <w:iCs/>
          <w:color w:val="000000" w:themeColor="text1"/>
        </w:rPr>
        <w:t>n ch</w:t>
      </w:r>
      <w:r w:rsidR="00593319" w:rsidRPr="00593319">
        <w:rPr>
          <w:iCs/>
          <w:color w:val="000000" w:themeColor="text1"/>
        </w:rPr>
        <w:t>ức</w:t>
      </w:r>
      <w:r w:rsidR="00593319">
        <w:rPr>
          <w:iCs/>
          <w:color w:val="000000" w:themeColor="text1"/>
        </w:rPr>
        <w:t xml:space="preserve"> c</w:t>
      </w:r>
      <w:r w:rsidR="00593319" w:rsidRPr="00593319">
        <w:rPr>
          <w:iCs/>
          <w:color w:val="000000" w:themeColor="text1"/>
        </w:rPr>
        <w:t>ó</w:t>
      </w:r>
      <w:r w:rsidR="00593319">
        <w:rPr>
          <w:iCs/>
          <w:color w:val="000000" w:themeColor="text1"/>
        </w:rPr>
        <w:t xml:space="preserve"> </w:t>
      </w:r>
      <w:r w:rsidR="00921A4B" w:rsidRPr="003B78F4">
        <w:rPr>
          <w:iCs/>
          <w:color w:val="000000" w:themeColor="text1"/>
        </w:rPr>
        <w:t>hành vi, thái độ, động cơ xấu làm ảnh hưởng đến hình ảnh của Trung tâm</w:t>
      </w:r>
      <w:r w:rsidR="00921A4B" w:rsidRPr="003B78F4">
        <w:rPr>
          <w:color w:val="000000" w:themeColor="text1"/>
        </w:rPr>
        <w:t>./.</w:t>
      </w:r>
    </w:p>
    <w:p w:rsidR="00921A4B" w:rsidRPr="00B87CD5" w:rsidRDefault="00921A4B" w:rsidP="00493DDE">
      <w:pPr>
        <w:widowControl w:val="0"/>
        <w:spacing w:before="120"/>
        <w:ind w:firstLine="716"/>
        <w:jc w:val="both"/>
      </w:pPr>
    </w:p>
    <w:tbl>
      <w:tblPr>
        <w:tblW w:w="9322" w:type="dxa"/>
        <w:tblLayout w:type="fixed"/>
        <w:tblLook w:val="04A0" w:firstRow="1" w:lastRow="0" w:firstColumn="1" w:lastColumn="0" w:noHBand="0" w:noVBand="1"/>
      </w:tblPr>
      <w:tblGrid>
        <w:gridCol w:w="5495"/>
        <w:gridCol w:w="3827"/>
      </w:tblGrid>
      <w:tr w:rsidR="00493DDE" w:rsidTr="00D03C3E">
        <w:tc>
          <w:tcPr>
            <w:tcW w:w="5495" w:type="dxa"/>
          </w:tcPr>
          <w:p w:rsidR="00493DDE" w:rsidRPr="005205F6" w:rsidRDefault="00493DDE" w:rsidP="00D03C3E">
            <w:pPr>
              <w:pStyle w:val="NormalWeb"/>
              <w:widowControl w:val="0"/>
              <w:tabs>
                <w:tab w:val="center" w:pos="7371"/>
              </w:tabs>
              <w:spacing w:before="0" w:beforeAutospacing="0" w:after="0" w:afterAutospacing="0"/>
              <w:jc w:val="both"/>
              <w:rPr>
                <w:b/>
                <w:bCs/>
              </w:rPr>
            </w:pPr>
            <w:r w:rsidRPr="005205F6">
              <w:rPr>
                <w:b/>
                <w:bCs/>
                <w:i/>
                <w:iCs/>
              </w:rPr>
              <w:t xml:space="preserve">Nơi nhận: </w:t>
            </w:r>
            <w:r w:rsidRPr="005205F6">
              <w:rPr>
                <w:b/>
                <w:bCs/>
                <w:i/>
                <w:iCs/>
              </w:rPr>
              <w:tab/>
            </w:r>
          </w:p>
          <w:p w:rsidR="00493DDE" w:rsidRPr="005205F6" w:rsidRDefault="00493DDE" w:rsidP="00D03C3E">
            <w:pPr>
              <w:pStyle w:val="NormalWeb"/>
              <w:widowControl w:val="0"/>
              <w:tabs>
                <w:tab w:val="center" w:pos="7371"/>
              </w:tabs>
              <w:spacing w:before="0" w:beforeAutospacing="0" w:after="0" w:afterAutospacing="0"/>
              <w:jc w:val="both"/>
              <w:rPr>
                <w:b/>
                <w:color w:val="000000"/>
                <w:sz w:val="28"/>
                <w:szCs w:val="28"/>
              </w:rPr>
            </w:pPr>
            <w:r w:rsidRPr="005205F6">
              <w:rPr>
                <w:color w:val="000000"/>
                <w:sz w:val="22"/>
              </w:rPr>
              <w:t>- CT và các PCT UBND</w:t>
            </w:r>
            <w:r>
              <w:rPr>
                <w:color w:val="000000"/>
                <w:sz w:val="22"/>
              </w:rPr>
              <w:t xml:space="preserve"> huyện</w:t>
            </w:r>
            <w:r w:rsidRPr="005205F6">
              <w:rPr>
                <w:bCs/>
                <w:color w:val="000000"/>
                <w:sz w:val="22"/>
              </w:rPr>
              <w:t>;</w:t>
            </w:r>
          </w:p>
          <w:p w:rsidR="00493DDE" w:rsidRDefault="00493DDE" w:rsidP="00D03C3E">
            <w:pPr>
              <w:pStyle w:val="NormalWeb"/>
              <w:widowControl w:val="0"/>
              <w:tabs>
                <w:tab w:val="center" w:pos="7371"/>
              </w:tabs>
              <w:spacing w:before="0" w:beforeAutospacing="0" w:after="0" w:afterAutospacing="0"/>
              <w:jc w:val="both"/>
              <w:rPr>
                <w:color w:val="000000"/>
                <w:sz w:val="22"/>
              </w:rPr>
            </w:pPr>
            <w:r w:rsidRPr="005205F6">
              <w:rPr>
                <w:color w:val="000000"/>
                <w:sz w:val="22"/>
              </w:rPr>
              <w:t xml:space="preserve">- Các cơ quan: TN-MT, TC-KH, </w:t>
            </w:r>
            <w:smartTag w:uri="urn:schemas-microsoft-com:office:smarttags" w:element="City">
              <w:r w:rsidRPr="005205F6">
                <w:rPr>
                  <w:color w:val="000000"/>
                  <w:sz w:val="22"/>
                </w:rPr>
                <w:t>KT-HT</w:t>
              </w:r>
            </w:smartTag>
            <w:r w:rsidRPr="005205F6">
              <w:rPr>
                <w:color w:val="000000"/>
                <w:sz w:val="22"/>
              </w:rPr>
              <w:t xml:space="preserve">, </w:t>
            </w:r>
          </w:p>
          <w:p w:rsidR="00493DDE" w:rsidRPr="005205F6" w:rsidRDefault="00493DDE" w:rsidP="00D03C3E">
            <w:pPr>
              <w:pStyle w:val="NormalWeb"/>
              <w:widowControl w:val="0"/>
              <w:tabs>
                <w:tab w:val="center" w:pos="7371"/>
              </w:tabs>
              <w:spacing w:before="0" w:beforeAutospacing="0" w:after="0" w:afterAutospacing="0"/>
              <w:jc w:val="both"/>
              <w:rPr>
                <w:color w:val="000000"/>
                <w:sz w:val="22"/>
              </w:rPr>
            </w:pPr>
            <w:r>
              <w:rPr>
                <w:color w:val="000000"/>
                <w:sz w:val="22"/>
              </w:rPr>
              <w:t xml:space="preserve">NV, TP, LĐ-TB-XH; </w:t>
            </w:r>
          </w:p>
          <w:p w:rsidR="00493DDE" w:rsidRPr="005205F6" w:rsidRDefault="00493DDE" w:rsidP="00D03C3E">
            <w:pPr>
              <w:pStyle w:val="NormalWeb"/>
              <w:widowControl w:val="0"/>
              <w:tabs>
                <w:tab w:val="center" w:pos="7371"/>
              </w:tabs>
              <w:spacing w:before="0" w:beforeAutospacing="0" w:after="0" w:afterAutospacing="0"/>
              <w:jc w:val="both"/>
              <w:rPr>
                <w:sz w:val="22"/>
              </w:rPr>
            </w:pPr>
            <w:r w:rsidRPr="005205F6">
              <w:rPr>
                <w:sz w:val="22"/>
              </w:rPr>
              <w:t>- Chi nhánh VPĐK đất đai; BHXH</w:t>
            </w:r>
            <w:r>
              <w:rPr>
                <w:sz w:val="22"/>
              </w:rPr>
              <w:t xml:space="preserve"> huyện</w:t>
            </w:r>
            <w:r w:rsidRPr="005205F6">
              <w:rPr>
                <w:sz w:val="22"/>
              </w:rPr>
              <w:t xml:space="preserve">; </w:t>
            </w:r>
            <w:r>
              <w:rPr>
                <w:sz w:val="22"/>
              </w:rPr>
              <w:t>Công an huyện;</w:t>
            </w:r>
          </w:p>
          <w:p w:rsidR="00493DDE" w:rsidRPr="005205F6" w:rsidRDefault="00493DDE" w:rsidP="00D03C3E">
            <w:pPr>
              <w:pStyle w:val="NormalWeb"/>
              <w:widowControl w:val="0"/>
              <w:tabs>
                <w:tab w:val="center" w:pos="7371"/>
              </w:tabs>
              <w:spacing w:before="0" w:beforeAutospacing="0" w:after="0" w:afterAutospacing="0"/>
              <w:jc w:val="both"/>
              <w:rPr>
                <w:sz w:val="22"/>
              </w:rPr>
            </w:pPr>
            <w:r>
              <w:rPr>
                <w:sz w:val="22"/>
              </w:rPr>
              <w:t xml:space="preserve">- Văn phòng HĐND &amp; UBND: LĐ + </w:t>
            </w:r>
            <w:r w:rsidRPr="005205F6">
              <w:rPr>
                <w:sz w:val="22"/>
              </w:rPr>
              <w:t>CVNC;</w:t>
            </w:r>
          </w:p>
          <w:p w:rsidR="00493DDE" w:rsidRPr="005205F6" w:rsidRDefault="00493DDE" w:rsidP="00D03C3E">
            <w:pPr>
              <w:pStyle w:val="NormalWeb"/>
              <w:widowControl w:val="0"/>
              <w:tabs>
                <w:tab w:val="center" w:pos="7371"/>
              </w:tabs>
              <w:spacing w:before="0" w:beforeAutospacing="0" w:after="0" w:afterAutospacing="0"/>
              <w:jc w:val="both"/>
              <w:rPr>
                <w:sz w:val="22"/>
              </w:rPr>
            </w:pPr>
            <w:r w:rsidRPr="005205F6">
              <w:rPr>
                <w:sz w:val="22"/>
              </w:rPr>
              <w:t xml:space="preserve">- </w:t>
            </w:r>
            <w:r>
              <w:rPr>
                <w:sz w:val="22"/>
              </w:rPr>
              <w:t>Lãnh đạo + CB, CC Trung tâm;</w:t>
            </w:r>
          </w:p>
          <w:p w:rsidR="00493DDE" w:rsidRPr="00F819ED" w:rsidRDefault="00493DDE" w:rsidP="00D03C3E">
            <w:pPr>
              <w:pStyle w:val="Heading3"/>
              <w:keepNext w:val="0"/>
              <w:widowControl w:val="0"/>
              <w:tabs>
                <w:tab w:val="center" w:pos="7371"/>
              </w:tabs>
              <w:jc w:val="both"/>
              <w:rPr>
                <w:b w:val="0"/>
                <w:sz w:val="22"/>
                <w:szCs w:val="24"/>
              </w:rPr>
            </w:pPr>
            <w:r>
              <w:rPr>
                <w:b w:val="0"/>
                <w:sz w:val="22"/>
                <w:szCs w:val="24"/>
              </w:rPr>
              <w:t>- Lưu: T</w:t>
            </w:r>
            <w:r w:rsidRPr="005205F6">
              <w:rPr>
                <w:b w:val="0"/>
                <w:sz w:val="22"/>
                <w:szCs w:val="24"/>
              </w:rPr>
              <w:t>T.</w:t>
            </w:r>
          </w:p>
        </w:tc>
        <w:tc>
          <w:tcPr>
            <w:tcW w:w="3827" w:type="dxa"/>
          </w:tcPr>
          <w:p w:rsidR="00493DDE" w:rsidRPr="005205F6" w:rsidRDefault="00493DDE" w:rsidP="00D03C3E">
            <w:pPr>
              <w:widowControl w:val="0"/>
              <w:jc w:val="center"/>
              <w:rPr>
                <w:b/>
                <w:bCs/>
                <w:sz w:val="26"/>
                <w:szCs w:val="26"/>
              </w:rPr>
            </w:pPr>
            <w:r>
              <w:rPr>
                <w:b/>
                <w:bCs/>
                <w:sz w:val="26"/>
                <w:szCs w:val="26"/>
              </w:rPr>
              <w:t xml:space="preserve">KT. </w:t>
            </w:r>
            <w:r w:rsidRPr="005205F6">
              <w:rPr>
                <w:b/>
                <w:bCs/>
                <w:sz w:val="26"/>
                <w:szCs w:val="26"/>
              </w:rPr>
              <w:t>GIÁM ĐỐC</w:t>
            </w:r>
          </w:p>
          <w:p w:rsidR="00493DDE" w:rsidRPr="005205F6" w:rsidRDefault="00493DDE" w:rsidP="00D03C3E">
            <w:pPr>
              <w:widowControl w:val="0"/>
              <w:jc w:val="center"/>
              <w:rPr>
                <w:b/>
                <w:bCs/>
                <w:sz w:val="26"/>
                <w:szCs w:val="26"/>
              </w:rPr>
            </w:pPr>
            <w:r>
              <w:rPr>
                <w:b/>
                <w:bCs/>
                <w:sz w:val="26"/>
                <w:szCs w:val="26"/>
              </w:rPr>
              <w:t>PHÓ GIÁM ĐỐC</w:t>
            </w:r>
          </w:p>
          <w:p w:rsidR="00493DDE" w:rsidRDefault="00493DDE" w:rsidP="00D03C3E">
            <w:pPr>
              <w:widowControl w:val="0"/>
              <w:jc w:val="center"/>
              <w:rPr>
                <w:b/>
                <w:bCs/>
                <w:sz w:val="26"/>
                <w:szCs w:val="26"/>
              </w:rPr>
            </w:pPr>
          </w:p>
          <w:p w:rsidR="00493DDE" w:rsidRPr="005205F6" w:rsidRDefault="00493DDE" w:rsidP="00D03C3E">
            <w:pPr>
              <w:widowControl w:val="0"/>
              <w:jc w:val="center"/>
              <w:rPr>
                <w:b/>
                <w:bCs/>
                <w:sz w:val="26"/>
                <w:szCs w:val="26"/>
              </w:rPr>
            </w:pPr>
          </w:p>
          <w:p w:rsidR="00493DDE" w:rsidRDefault="00493DDE" w:rsidP="00D03C3E">
            <w:pPr>
              <w:widowControl w:val="0"/>
              <w:jc w:val="center"/>
              <w:rPr>
                <w:b/>
                <w:bCs/>
                <w:sz w:val="26"/>
                <w:szCs w:val="26"/>
              </w:rPr>
            </w:pPr>
          </w:p>
          <w:p w:rsidR="00493DDE" w:rsidRPr="005205F6" w:rsidRDefault="00493DDE" w:rsidP="00D03C3E">
            <w:pPr>
              <w:widowControl w:val="0"/>
              <w:jc w:val="center"/>
              <w:rPr>
                <w:b/>
                <w:bCs/>
                <w:sz w:val="26"/>
                <w:szCs w:val="26"/>
              </w:rPr>
            </w:pPr>
          </w:p>
          <w:p w:rsidR="00493DDE" w:rsidRPr="00626B37" w:rsidRDefault="00493DDE" w:rsidP="00D03C3E">
            <w:pPr>
              <w:widowControl w:val="0"/>
              <w:jc w:val="center"/>
              <w:rPr>
                <w:b/>
              </w:rPr>
            </w:pPr>
            <w:r>
              <w:rPr>
                <w:b/>
              </w:rPr>
              <w:t>Trần Ngọc Duẫn</w:t>
            </w:r>
          </w:p>
        </w:tc>
      </w:tr>
    </w:tbl>
    <w:p w:rsidR="00493DDE" w:rsidRDefault="00493DDE" w:rsidP="00493DDE"/>
    <w:p w:rsidR="000C7246" w:rsidRDefault="000C7246"/>
    <w:sectPr w:rsidR="000C7246" w:rsidSect="00915AD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732D"/>
    <w:multiLevelType w:val="hybridMultilevel"/>
    <w:tmpl w:val="41EC60E8"/>
    <w:lvl w:ilvl="0" w:tplc="2DB03D8A">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93DDE"/>
    <w:rsid w:val="00061015"/>
    <w:rsid w:val="00091D6E"/>
    <w:rsid w:val="000C7246"/>
    <w:rsid w:val="000E1E0D"/>
    <w:rsid w:val="001D2DAB"/>
    <w:rsid w:val="00234C4F"/>
    <w:rsid w:val="003B78F4"/>
    <w:rsid w:val="003F264F"/>
    <w:rsid w:val="004173C0"/>
    <w:rsid w:val="00493DDE"/>
    <w:rsid w:val="004A6C04"/>
    <w:rsid w:val="00537CC8"/>
    <w:rsid w:val="0059045E"/>
    <w:rsid w:val="00593319"/>
    <w:rsid w:val="00596D2B"/>
    <w:rsid w:val="00613138"/>
    <w:rsid w:val="00615525"/>
    <w:rsid w:val="006744DF"/>
    <w:rsid w:val="00807E31"/>
    <w:rsid w:val="00921A4B"/>
    <w:rsid w:val="0093566E"/>
    <w:rsid w:val="00950416"/>
    <w:rsid w:val="009D6C3F"/>
    <w:rsid w:val="00CA3DE1"/>
    <w:rsid w:val="00D47DD3"/>
    <w:rsid w:val="00D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3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DE"/>
    <w:pPr>
      <w:spacing w:before="0"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493DDE"/>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3DDE"/>
    <w:rPr>
      <w:rFonts w:ascii="Times New Roman" w:eastAsia="Times New Roman" w:hAnsi="Times New Roman" w:cs="Times New Roman"/>
      <w:b/>
      <w:sz w:val="28"/>
      <w:szCs w:val="20"/>
    </w:rPr>
  </w:style>
  <w:style w:type="paragraph" w:styleId="NormalWeb">
    <w:name w:val="Normal (Web)"/>
    <w:basedOn w:val="Normal"/>
    <w:rsid w:val="00493DDE"/>
    <w:pPr>
      <w:spacing w:before="100" w:beforeAutospacing="1" w:after="100" w:afterAutospacing="1"/>
    </w:pPr>
    <w:rPr>
      <w:sz w:val="24"/>
      <w:szCs w:val="24"/>
    </w:rPr>
  </w:style>
  <w:style w:type="paragraph" w:styleId="ListParagraph">
    <w:name w:val="List Paragraph"/>
    <w:basedOn w:val="Normal"/>
    <w:uiPriority w:val="34"/>
    <w:qFormat/>
    <w:rsid w:val="00493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44</cp:revision>
  <dcterms:created xsi:type="dcterms:W3CDTF">2021-05-28T02:19:00Z</dcterms:created>
  <dcterms:modified xsi:type="dcterms:W3CDTF">2021-06-01T02:55:00Z</dcterms:modified>
</cp:coreProperties>
</file>