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453"/>
        <w:gridCol w:w="5835"/>
      </w:tblGrid>
      <w:tr w:rsidR="0010660F" w:rsidTr="000D27D2">
        <w:tc>
          <w:tcPr>
            <w:tcW w:w="3453" w:type="dxa"/>
            <w:hideMark/>
          </w:tcPr>
          <w:p w:rsidR="0010660F" w:rsidRDefault="0010660F" w:rsidP="000D27D2">
            <w:pPr>
              <w:jc w:val="center"/>
              <w:rPr>
                <w:b/>
                <w:bCs/>
              </w:rPr>
            </w:pPr>
            <w:r>
              <w:rPr>
                <w:b/>
                <w:bCs/>
                <w:sz w:val="26"/>
                <w:szCs w:val="26"/>
                <w:lang w:val="fi-FI"/>
              </w:rPr>
              <w:t>THƯỜNG TRỰC HĐND</w:t>
            </w:r>
          </w:p>
          <w:p w:rsidR="0010660F" w:rsidRDefault="0010660F" w:rsidP="000D27D2">
            <w:pPr>
              <w:jc w:val="center"/>
              <w:rPr>
                <w:b/>
                <w:bCs/>
              </w:rPr>
            </w:pPr>
            <w:r>
              <w:rPr>
                <w:b/>
                <w:bCs/>
                <w:sz w:val="26"/>
                <w:szCs w:val="26"/>
                <w:lang w:val="fi-FI"/>
              </w:rPr>
              <w:t>HUYỆN QUẢNG ĐIỀN</w:t>
            </w:r>
          </w:p>
          <w:p w:rsidR="0010660F" w:rsidRDefault="0041638F" w:rsidP="000D27D2">
            <w:pPr>
              <w:pStyle w:val="Heading1"/>
              <w:keepNext w:val="0"/>
              <w:widowControl w:val="0"/>
              <w:jc w:val="both"/>
              <w:rPr>
                <w:rFonts w:ascii="Times New Roman" w:hAnsi="Times New Roman" w:cs="Times New Roman"/>
                <w:sz w:val="26"/>
                <w:szCs w:val="26"/>
                <w:lang w:val="fi-FI"/>
              </w:rPr>
            </w:pPr>
            <w:r w:rsidRPr="0041638F">
              <w:rPr>
                <w:noProof/>
              </w:rPr>
              <w:pict>
                <v:line id="Straight Connector 3" o:spid="_x0000_s1026" style="position:absolute;left:0;text-align:left;z-index:251656704;visibility:visible;mso-wrap-distance-top:-8e-5mm;mso-wrap-distance-bottom:-8e-5mm" from="56.8pt,4.75pt" to="107.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33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"/>
              </w:pict>
            </w:r>
          </w:p>
        </w:tc>
        <w:tc>
          <w:tcPr>
            <w:tcW w:w="5835" w:type="dxa"/>
            <w:hideMark/>
          </w:tcPr>
          <w:p w:rsidR="0010660F" w:rsidRDefault="0010660F" w:rsidP="000D27D2">
            <w:pPr>
              <w:pStyle w:val="Heading1"/>
              <w:keepNext w:val="0"/>
              <w:widowControl w:val="0"/>
              <w:rPr>
                <w:rFonts w:ascii="Times New Roman" w:hAnsi="Times New Roman" w:cs="Times New Roman"/>
                <w:sz w:val="26"/>
                <w:szCs w:val="26"/>
                <w:lang w:val="fi-FI"/>
              </w:rPr>
            </w:pPr>
            <w:r>
              <w:rPr>
                <w:rFonts w:ascii="Times New Roman" w:hAnsi="Times New Roman" w:cs="Times New Roman"/>
                <w:sz w:val="26"/>
                <w:szCs w:val="26"/>
                <w:lang w:val="fi-FI"/>
              </w:rPr>
              <w:t>CỘNG HÒA XÃ HỘI CHỦ NGHĨA VIỆT NAM</w:t>
            </w:r>
          </w:p>
          <w:p w:rsidR="0010660F" w:rsidRDefault="0010660F" w:rsidP="000D27D2">
            <w:pPr>
              <w:widowControl w:val="0"/>
              <w:jc w:val="center"/>
              <w:rPr>
                <w:b/>
                <w:bCs/>
                <w:sz w:val="26"/>
                <w:szCs w:val="26"/>
                <w:lang w:val="fi-FI"/>
              </w:rPr>
            </w:pPr>
            <w:r>
              <w:rPr>
                <w:b/>
                <w:bCs/>
                <w:lang w:val="fi-FI"/>
              </w:rPr>
              <w:t>Độc lập - Tự do - Hạnh phúc</w:t>
            </w:r>
          </w:p>
          <w:p w:rsidR="0010660F" w:rsidRDefault="0041638F" w:rsidP="000D27D2">
            <w:pPr>
              <w:pStyle w:val="Heading1"/>
              <w:keepNext w:val="0"/>
              <w:widowControl w:val="0"/>
              <w:jc w:val="both"/>
              <w:rPr>
                <w:rFonts w:ascii="Times New Roman" w:hAnsi="Times New Roman" w:cs="Times New Roman"/>
                <w:sz w:val="26"/>
                <w:szCs w:val="26"/>
                <w:lang w:val="fi-FI"/>
              </w:rPr>
            </w:pPr>
            <w:r w:rsidRPr="0041638F">
              <w:rPr>
                <w:noProof/>
              </w:rPr>
              <w:pict>
                <v:line id="Straight Connector 4" o:spid="_x0000_s1028" style="position:absolute;left:0;text-align:left;flip:y;z-index:251657728;visibility:visible;mso-wrap-distance-top:-3e-5mm;mso-wrap-distance-bottom:-3e-5mm" from="53.3pt,2.6pt" to="229.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"/>
              </w:pict>
            </w:r>
          </w:p>
        </w:tc>
      </w:tr>
      <w:tr w:rsidR="0010660F" w:rsidRPr="004422D8" w:rsidTr="000D27D2">
        <w:trPr>
          <w:trHeight w:val="342"/>
        </w:trPr>
        <w:tc>
          <w:tcPr>
            <w:tcW w:w="3453" w:type="dxa"/>
            <w:hideMark/>
          </w:tcPr>
          <w:p w:rsidR="0010660F" w:rsidRDefault="0010660F" w:rsidP="004422D8">
            <w:pPr>
              <w:pStyle w:val="Heading1"/>
              <w:keepNext w:val="0"/>
              <w:widowControl w:val="0"/>
              <w:rPr>
                <w:rFonts w:ascii="Times New Roman" w:hAnsi="Times New Roman" w:cs="Times New Roman"/>
                <w:b w:val="0"/>
                <w:bCs w:val="0"/>
                <w:sz w:val="26"/>
                <w:szCs w:val="26"/>
                <w:lang w:val="fi-FI"/>
              </w:rPr>
            </w:pPr>
            <w:r>
              <w:rPr>
                <w:rFonts w:ascii="Times New Roman" w:hAnsi="Times New Roman" w:cs="Times New Roman"/>
                <w:b w:val="0"/>
                <w:bCs w:val="0"/>
                <w:sz w:val="26"/>
                <w:szCs w:val="26"/>
                <w:lang w:val="fi-FI"/>
              </w:rPr>
              <w:t xml:space="preserve">Số: </w:t>
            </w:r>
            <w:r w:rsidR="004422D8">
              <w:rPr>
                <w:rFonts w:ascii="Times New Roman" w:hAnsi="Times New Roman" w:cs="Times New Roman"/>
                <w:b w:val="0"/>
                <w:bCs w:val="0"/>
                <w:sz w:val="26"/>
                <w:szCs w:val="26"/>
                <w:lang w:val="fi-FI"/>
              </w:rPr>
              <w:t>139</w:t>
            </w:r>
            <w:r>
              <w:rPr>
                <w:rFonts w:ascii="Times New Roman" w:hAnsi="Times New Roman" w:cs="Times New Roman"/>
                <w:b w:val="0"/>
                <w:bCs w:val="0"/>
                <w:sz w:val="26"/>
                <w:szCs w:val="26"/>
                <w:lang w:val="fi-FI"/>
              </w:rPr>
              <w:t>/</w:t>
            </w:r>
            <w:r w:rsidR="00A96E5B">
              <w:rPr>
                <w:rFonts w:ascii="Times New Roman" w:hAnsi="Times New Roman" w:cs="Times New Roman"/>
                <w:b w:val="0"/>
                <w:bCs w:val="0"/>
                <w:sz w:val="26"/>
                <w:szCs w:val="26"/>
                <w:lang w:val="fi-FI"/>
              </w:rPr>
              <w:t>TB</w:t>
            </w:r>
            <w:r>
              <w:rPr>
                <w:rFonts w:ascii="Times New Roman" w:hAnsi="Times New Roman" w:cs="Times New Roman"/>
                <w:b w:val="0"/>
                <w:bCs w:val="0"/>
                <w:sz w:val="26"/>
                <w:szCs w:val="26"/>
                <w:lang w:val="fi-FI"/>
              </w:rPr>
              <w:t>-HĐND</w:t>
            </w:r>
          </w:p>
        </w:tc>
        <w:tc>
          <w:tcPr>
            <w:tcW w:w="5835" w:type="dxa"/>
            <w:hideMark/>
          </w:tcPr>
          <w:p w:rsidR="0010660F" w:rsidRDefault="0010660F" w:rsidP="00A96E5B">
            <w:pPr>
              <w:pStyle w:val="Heading1"/>
              <w:keepNext w:val="0"/>
              <w:widowControl w:val="0"/>
              <w:rPr>
                <w:rFonts w:ascii="Times New Roman" w:hAnsi="Times New Roman" w:cs="Times New Roman"/>
                <w:b w:val="0"/>
                <w:i/>
                <w:sz w:val="26"/>
                <w:szCs w:val="26"/>
                <w:lang w:val="fi-FI"/>
              </w:rPr>
            </w:pPr>
            <w:r>
              <w:rPr>
                <w:rFonts w:ascii="Times New Roman" w:hAnsi="Times New Roman" w:cs="Times New Roman"/>
                <w:b w:val="0"/>
                <w:i/>
                <w:iCs/>
                <w:sz w:val="26"/>
                <w:szCs w:val="26"/>
                <w:lang w:val="fi-FI"/>
              </w:rPr>
              <w:t xml:space="preserve">Quảng Điền, ngày </w:t>
            </w:r>
            <w:r w:rsidR="00A96E5B">
              <w:rPr>
                <w:rFonts w:ascii="Times New Roman" w:hAnsi="Times New Roman" w:cs="Times New Roman"/>
                <w:b w:val="0"/>
                <w:i/>
                <w:iCs/>
                <w:sz w:val="26"/>
                <w:szCs w:val="26"/>
                <w:lang w:val="fi-FI"/>
              </w:rPr>
              <w:t>04</w:t>
            </w:r>
            <w:r>
              <w:rPr>
                <w:rFonts w:ascii="Times New Roman" w:hAnsi="Times New Roman" w:cs="Times New Roman"/>
                <w:b w:val="0"/>
                <w:i/>
                <w:iCs/>
                <w:sz w:val="26"/>
                <w:szCs w:val="26"/>
                <w:lang w:val="fi-FI"/>
              </w:rPr>
              <w:t xml:space="preserve"> tháng </w:t>
            </w:r>
            <w:r w:rsidR="00165FCD">
              <w:rPr>
                <w:rFonts w:ascii="Times New Roman" w:hAnsi="Times New Roman" w:cs="Times New Roman"/>
                <w:b w:val="0"/>
                <w:i/>
                <w:iCs/>
                <w:sz w:val="26"/>
                <w:szCs w:val="26"/>
                <w:lang w:val="fi-FI"/>
              </w:rPr>
              <w:t>10</w:t>
            </w:r>
            <w:r>
              <w:rPr>
                <w:rFonts w:ascii="Times New Roman" w:hAnsi="Times New Roman" w:cs="Times New Roman"/>
                <w:b w:val="0"/>
                <w:i/>
                <w:iCs/>
                <w:sz w:val="26"/>
                <w:szCs w:val="26"/>
                <w:lang w:val="fi-FI"/>
              </w:rPr>
              <w:t xml:space="preserve"> năm 2021</w:t>
            </w:r>
          </w:p>
        </w:tc>
      </w:tr>
    </w:tbl>
    <w:p w:rsidR="0010660F" w:rsidRPr="002A3567" w:rsidRDefault="0010660F" w:rsidP="0010660F">
      <w:pPr>
        <w:pStyle w:val="Heading1"/>
        <w:keepNext w:val="0"/>
        <w:widowControl w:val="0"/>
        <w:rPr>
          <w:rFonts w:ascii="Times New Roman" w:hAnsi="Times New Roman" w:cs="Times New Roman"/>
          <w:color w:val="000000"/>
          <w:sz w:val="20"/>
          <w:szCs w:val="28"/>
          <w:lang w:val="fi-FI"/>
        </w:rPr>
      </w:pPr>
    </w:p>
    <w:p w:rsidR="0010660F" w:rsidRDefault="00A96E5B" w:rsidP="0010660F">
      <w:pPr>
        <w:pStyle w:val="Heading1"/>
        <w:keepNext w:val="0"/>
        <w:widowControl w:val="0"/>
        <w:rPr>
          <w:rFonts w:cs="Times New Roman"/>
          <w:b w:val="0"/>
          <w:bCs w:val="0"/>
          <w:lang w:val="fi-FI"/>
        </w:rPr>
      </w:pPr>
      <w:r>
        <w:rPr>
          <w:rFonts w:ascii="Times New Roman" w:hAnsi="Times New Roman" w:cs="Times New Roman"/>
          <w:color w:val="000000"/>
          <w:sz w:val="28"/>
          <w:szCs w:val="28"/>
          <w:lang w:val="fi-FI"/>
        </w:rPr>
        <w:t xml:space="preserve">THÔNG </w:t>
      </w:r>
      <w:r w:rsidR="0010660F">
        <w:rPr>
          <w:rFonts w:ascii="Times New Roman" w:hAnsi="Times New Roman" w:cs="Times New Roman"/>
          <w:color w:val="000000"/>
          <w:sz w:val="28"/>
          <w:szCs w:val="28"/>
          <w:lang w:val="fi-FI"/>
        </w:rPr>
        <w:t>BÁO</w:t>
      </w:r>
    </w:p>
    <w:p w:rsidR="0010660F" w:rsidRDefault="0010660F" w:rsidP="0010660F">
      <w:pPr>
        <w:widowControl w:val="0"/>
        <w:jc w:val="center"/>
        <w:rPr>
          <w:b/>
          <w:bCs/>
          <w:color w:val="000000"/>
          <w:lang w:val="fi-FI"/>
        </w:rPr>
      </w:pPr>
      <w:r>
        <w:rPr>
          <w:b/>
          <w:bCs/>
          <w:color w:val="000000"/>
          <w:lang w:val="fi-FI"/>
        </w:rPr>
        <w:t>Về tình</w:t>
      </w:r>
      <w:r w:rsidR="004E30A9">
        <w:rPr>
          <w:b/>
          <w:bCs/>
          <w:color w:val="000000"/>
          <w:lang w:val="fi-FI"/>
        </w:rPr>
        <w:t xml:space="preserve"> hình thực hiện nhiệm vụ tháng 9</w:t>
      </w:r>
      <w:r>
        <w:rPr>
          <w:b/>
          <w:bCs/>
          <w:color w:val="000000"/>
          <w:lang w:val="fi-FI"/>
        </w:rPr>
        <w:t>/2021</w:t>
      </w:r>
    </w:p>
    <w:p w:rsidR="0010660F" w:rsidRDefault="0010660F" w:rsidP="0010660F">
      <w:pPr>
        <w:widowControl w:val="0"/>
        <w:jc w:val="center"/>
        <w:rPr>
          <w:b/>
          <w:bCs/>
          <w:color w:val="000000"/>
          <w:lang w:val="fi-FI"/>
        </w:rPr>
      </w:pPr>
      <w:r>
        <w:rPr>
          <w:b/>
          <w:bCs/>
          <w:color w:val="000000"/>
          <w:lang w:val="fi-FI"/>
        </w:rPr>
        <w:t xml:space="preserve">và chương trình công tác tháng </w:t>
      </w:r>
      <w:r w:rsidR="004E30A9">
        <w:rPr>
          <w:b/>
          <w:bCs/>
          <w:color w:val="000000"/>
          <w:lang w:val="fi-FI"/>
        </w:rPr>
        <w:t>10/2021</w:t>
      </w:r>
    </w:p>
    <w:p w:rsidR="0010660F" w:rsidRPr="002A3567" w:rsidRDefault="0041638F" w:rsidP="0010660F">
      <w:pPr>
        <w:widowControl w:val="0"/>
        <w:ind w:firstLine="720"/>
        <w:jc w:val="both"/>
        <w:rPr>
          <w:sz w:val="22"/>
          <w:lang w:val="fi-FI"/>
        </w:rPr>
      </w:pPr>
      <w:r>
        <w:rPr>
          <w:noProof/>
          <w:sz w:val="22"/>
        </w:rPr>
        <w:pict>
          <v:line id="Straight Connector 1" o:spid="_x0000_s1027" style="position:absolute;left:0;text-align:left;z-index:251658752;visibility:visible;mso-wrap-distance-top:-8e-5mm;mso-wrap-distance-bottom:-8e-5mm" from="199.55pt,3.45pt" to="259.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CU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TadZ+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"/>
        </w:pict>
      </w:r>
    </w:p>
    <w:p w:rsidR="0010660F" w:rsidRDefault="0010660F" w:rsidP="00003939">
      <w:pPr>
        <w:widowControl w:val="0"/>
        <w:spacing w:line="288" w:lineRule="auto"/>
        <w:ind w:firstLine="720"/>
        <w:jc w:val="both"/>
        <w:rPr>
          <w:lang w:val="fi-FI"/>
        </w:rPr>
      </w:pPr>
      <w:r>
        <w:rPr>
          <w:lang w:val="fi-FI"/>
        </w:rPr>
        <w:t>Thực hiện chức năng, nhiệm vụ, quyền hạn theo Luật Tổ chức chính quyền địa phương năm 2015; các Nghị quyết của HĐND huyện về kế hoạch phát  triển kinh tế - xã hội và chương trình công tác, chương trình giám sát năm năm 2021; qua quá trình hoạt động, Thường trực HĐND huyện báo cáo tình hình và kết quả hoạt động của HĐND, Thường trực HĐND và các Ban, các</w:t>
      </w:r>
      <w:r w:rsidR="004E30A9">
        <w:rPr>
          <w:lang w:val="fi-FI"/>
        </w:rPr>
        <w:t xml:space="preserve"> Tổ đại biểu HĐND huyện tháng 9</w:t>
      </w:r>
      <w:r>
        <w:rPr>
          <w:lang w:val="fi-FI"/>
        </w:rPr>
        <w:t xml:space="preserve">/2021 và nhiệm vụ chủ yếu trong tháng </w:t>
      </w:r>
      <w:r w:rsidR="004E30A9">
        <w:rPr>
          <w:lang w:val="fi-FI"/>
        </w:rPr>
        <w:t>10</w:t>
      </w:r>
      <w:r>
        <w:rPr>
          <w:lang w:val="fi-FI"/>
        </w:rPr>
        <w:t>/2021, như sau:</w:t>
      </w:r>
    </w:p>
    <w:p w:rsidR="0010660F" w:rsidRDefault="0010660F" w:rsidP="00003939">
      <w:pPr>
        <w:widowControl w:val="0"/>
        <w:spacing w:line="288" w:lineRule="auto"/>
        <w:ind w:firstLine="720"/>
        <w:jc w:val="both"/>
        <w:rPr>
          <w:b/>
          <w:bCs/>
          <w:lang w:val="fi-FI"/>
        </w:rPr>
      </w:pPr>
      <w:r>
        <w:rPr>
          <w:b/>
          <w:bCs/>
          <w:lang w:val="fi-FI"/>
        </w:rPr>
        <w:t xml:space="preserve">I. TÌNH HÌNH THỰC HIỆN NHIỆM VỤ THÁNG </w:t>
      </w:r>
      <w:r w:rsidR="004E30A9">
        <w:rPr>
          <w:b/>
          <w:bCs/>
          <w:lang w:val="fi-FI"/>
        </w:rPr>
        <w:t>9</w:t>
      </w:r>
      <w:r>
        <w:rPr>
          <w:b/>
          <w:bCs/>
          <w:lang w:val="fi-FI"/>
        </w:rPr>
        <w:t>/2021</w:t>
      </w:r>
    </w:p>
    <w:p w:rsidR="0010660F" w:rsidRDefault="0010660F" w:rsidP="00003939">
      <w:pPr>
        <w:widowControl w:val="0"/>
        <w:spacing w:line="288" w:lineRule="auto"/>
        <w:ind w:firstLine="720"/>
        <w:jc w:val="both"/>
        <w:rPr>
          <w:lang w:val="fi-FI"/>
        </w:rPr>
      </w:pPr>
      <w:r>
        <w:rPr>
          <w:lang w:val="fi-FI"/>
        </w:rPr>
        <w:t>1. Tiếp tục đ</w:t>
      </w:r>
      <w:r w:rsidRPr="00E73C91">
        <w:rPr>
          <w:lang w:val="fi-FI"/>
        </w:rPr>
        <w:t>ôn đốc UBND huyện và các cơ quan liên quan triển khai thực hiện các Nghị quyết của HĐND huyện</w:t>
      </w:r>
      <w:r>
        <w:rPr>
          <w:lang w:val="fi-FI"/>
        </w:rPr>
        <w:t xml:space="preserve"> tại kỳ họp thứ 02 - khóa XI, nhiệm kỳ 2021-2026.</w:t>
      </w:r>
    </w:p>
    <w:p w:rsidR="0010660F" w:rsidRDefault="007E62D8" w:rsidP="00003939">
      <w:pPr>
        <w:spacing w:line="288" w:lineRule="auto"/>
        <w:ind w:firstLine="720"/>
        <w:jc w:val="both"/>
        <w:rPr>
          <w:lang w:val="fi-FI"/>
        </w:rPr>
      </w:pPr>
      <w:r>
        <w:rPr>
          <w:lang w:val="fi-FI"/>
        </w:rPr>
        <w:t>2</w:t>
      </w:r>
      <w:r w:rsidR="0010660F">
        <w:rPr>
          <w:lang w:val="fi-FI"/>
        </w:rPr>
        <w:t xml:space="preserve">. Thường trực HĐND huyện đã </w:t>
      </w:r>
      <w:r w:rsidR="0010660F" w:rsidRPr="00F81BFA">
        <w:rPr>
          <w:lang w:val="fi-FI"/>
        </w:rPr>
        <w:t xml:space="preserve">tổ chức khảo sát các công trình, dự án </w:t>
      </w:r>
      <w:r w:rsidR="00093B2C">
        <w:rPr>
          <w:lang w:val="fi-FI"/>
        </w:rPr>
        <w:t>xây dựng cơ bản, tái cơ cấu nông nghiệp, ứng dụng khoa học công nghệ,...</w:t>
      </w:r>
      <w:r>
        <w:rPr>
          <w:lang w:val="fi-FI"/>
        </w:rPr>
        <w:t xml:space="preserve"> tại xã Quảng Phú </w:t>
      </w:r>
      <w:r w:rsidR="004E30A9">
        <w:rPr>
          <w:lang w:val="fi-FI"/>
        </w:rPr>
        <w:t>và xã Q</w:t>
      </w:r>
      <w:r>
        <w:rPr>
          <w:lang w:val="fi-FI"/>
        </w:rPr>
        <w:t>uảng Thọ</w:t>
      </w:r>
      <w:r w:rsidR="00093B2C">
        <w:rPr>
          <w:lang w:val="fi-FI"/>
        </w:rPr>
        <w:t xml:space="preserve"> từ nguồn ngân sách huyện và các công trình dự án được đầu tư từ nguồn ngân sách tỉnh.</w:t>
      </w:r>
    </w:p>
    <w:p w:rsidR="004E30A9" w:rsidRPr="00522904" w:rsidRDefault="007E62D8" w:rsidP="004E30A9">
      <w:pPr>
        <w:widowControl w:val="0"/>
        <w:spacing w:line="288" w:lineRule="auto"/>
        <w:ind w:firstLine="720"/>
        <w:jc w:val="both"/>
        <w:rPr>
          <w:lang w:val="fi-FI"/>
        </w:rPr>
      </w:pPr>
      <w:r>
        <w:rPr>
          <w:lang w:val="fi-FI"/>
        </w:rPr>
        <w:t>3</w:t>
      </w:r>
      <w:r w:rsidR="004E30A9" w:rsidRPr="00522904">
        <w:rPr>
          <w:lang w:val="fi-FI"/>
        </w:rPr>
        <w:t xml:space="preserve">. </w:t>
      </w:r>
      <w:r w:rsidR="00093B2C">
        <w:rPr>
          <w:lang w:val="fi-FI"/>
        </w:rPr>
        <w:t>T</w:t>
      </w:r>
      <w:r w:rsidR="004E30A9" w:rsidRPr="00522904">
        <w:rPr>
          <w:lang w:val="fi-FI"/>
        </w:rPr>
        <w:t>riển khai kế hoạch giám sát chuyên đề</w:t>
      </w:r>
      <w:r w:rsidR="00093B2C">
        <w:rPr>
          <w:lang w:val="fi-FI"/>
        </w:rPr>
        <w:t xml:space="preserve"> của HĐND huyện</w:t>
      </w:r>
      <w:r w:rsidR="004E30A9" w:rsidRPr="00522904">
        <w:rPr>
          <w:lang w:val="fi-FI"/>
        </w:rPr>
        <w:t xml:space="preserve"> về công tác quản lý, sử dụng đất nghĩa trang, nghĩa địa trên địa bàn huyện</w:t>
      </w:r>
      <w:r w:rsidR="00093B2C">
        <w:rPr>
          <w:lang w:val="fi-FI"/>
        </w:rPr>
        <w:t xml:space="preserve"> theo kế hoạch</w:t>
      </w:r>
      <w:r w:rsidR="004E30A9" w:rsidRPr="00522904">
        <w:rPr>
          <w:lang w:val="fi-FI"/>
        </w:rPr>
        <w:t>.</w:t>
      </w:r>
    </w:p>
    <w:p w:rsidR="004E30A9" w:rsidRDefault="007E62D8" w:rsidP="00585E6E">
      <w:pPr>
        <w:pStyle w:val="BodyText"/>
        <w:widowControl w:val="0"/>
        <w:spacing w:line="288" w:lineRule="auto"/>
        <w:ind w:firstLine="720"/>
        <w:rPr>
          <w:rFonts w:ascii="Times New Roman" w:hAnsi="Times New Roman" w:cs="Times New Roman"/>
          <w:sz w:val="28"/>
          <w:szCs w:val="28"/>
          <w:lang w:val="fi-FI"/>
        </w:rPr>
      </w:pPr>
      <w:r w:rsidRPr="00F81BFA">
        <w:rPr>
          <w:rFonts w:ascii="Times New Roman" w:hAnsi="Times New Roman" w:cs="Times New Roman"/>
          <w:sz w:val="28"/>
          <w:szCs w:val="28"/>
          <w:lang w:val="fi-FI"/>
        </w:rPr>
        <w:t>4</w:t>
      </w:r>
      <w:r w:rsidR="004E30A9" w:rsidRPr="00F81BFA">
        <w:rPr>
          <w:rFonts w:ascii="Times New Roman" w:hAnsi="Times New Roman" w:cs="Times New Roman"/>
          <w:sz w:val="28"/>
          <w:szCs w:val="28"/>
          <w:lang w:val="fi-FI"/>
        </w:rPr>
        <w:t xml:space="preserve">. </w:t>
      </w:r>
      <w:r w:rsidR="00AF2090">
        <w:rPr>
          <w:rFonts w:ascii="Times New Roman" w:hAnsi="Times New Roman" w:cs="Times New Roman"/>
          <w:sz w:val="28"/>
          <w:szCs w:val="28"/>
          <w:lang w:val="fi-FI"/>
        </w:rPr>
        <w:t>Đã t</w:t>
      </w:r>
      <w:r w:rsidR="004E30A9" w:rsidRPr="00522904">
        <w:rPr>
          <w:rFonts w:ascii="Times New Roman" w:hAnsi="Times New Roman" w:cs="Times New Roman"/>
          <w:sz w:val="28"/>
          <w:szCs w:val="28"/>
          <w:lang w:val="fi-FI"/>
        </w:rPr>
        <w:t xml:space="preserve">ổ chức Hội nghị tổng kết quy chế phối hợp nhiệm kỳ 2016-2021 và ký kết </w:t>
      </w:r>
      <w:r w:rsidR="004E30A9" w:rsidRPr="00DC269E">
        <w:rPr>
          <w:rFonts w:ascii="Times New Roman" w:hAnsi="Times New Roman" w:cs="Times New Roman"/>
          <w:sz w:val="28"/>
          <w:szCs w:val="28"/>
          <w:lang w:val="fi-FI"/>
        </w:rPr>
        <w:t>Quy chế phối hợp nhiệm kỳ 2021-2026.</w:t>
      </w:r>
    </w:p>
    <w:p w:rsidR="006A2F01" w:rsidRPr="004170A0" w:rsidRDefault="006A2F01" w:rsidP="006A2F01">
      <w:pPr>
        <w:pStyle w:val="BodyText"/>
        <w:widowControl w:val="0"/>
        <w:spacing w:line="288" w:lineRule="auto"/>
        <w:ind w:firstLine="720"/>
        <w:rPr>
          <w:rFonts w:ascii="Times New Roman" w:hAnsi="Times New Roman" w:cs="Times New Roman"/>
          <w:sz w:val="28"/>
          <w:szCs w:val="28"/>
          <w:lang w:val="fi-FI"/>
        </w:rPr>
      </w:pPr>
      <w:r w:rsidRPr="004170A0">
        <w:rPr>
          <w:rFonts w:ascii="Times New Roman" w:hAnsi="Times New Roman" w:cs="Times New Roman"/>
          <w:sz w:val="28"/>
          <w:szCs w:val="28"/>
          <w:lang w:val="fi-FI"/>
        </w:rPr>
        <w:t xml:space="preserve">5. </w:t>
      </w:r>
      <w:r w:rsidRPr="006A2F01">
        <w:rPr>
          <w:rFonts w:ascii="Times New Roman" w:hAnsi="Times New Roman" w:cs="Times New Roman"/>
          <w:sz w:val="28"/>
          <w:szCs w:val="28"/>
          <w:lang w:val="vi-VN"/>
        </w:rPr>
        <w:t xml:space="preserve">Phối hợp với UBND huyện tổ chức tiếp dân định kỳ </w:t>
      </w:r>
      <w:r w:rsidRPr="004170A0">
        <w:rPr>
          <w:rFonts w:ascii="Times New Roman" w:hAnsi="Times New Roman" w:cs="Times New Roman"/>
          <w:sz w:val="28"/>
          <w:szCs w:val="28"/>
          <w:lang w:val="fi-FI"/>
        </w:rPr>
        <w:t>tại xã Quảng Vinh</w:t>
      </w:r>
      <w:r w:rsidR="00093B2C" w:rsidRPr="004170A0">
        <w:rPr>
          <w:rFonts w:ascii="Times New Roman" w:hAnsi="Times New Roman" w:cs="Times New Roman"/>
          <w:sz w:val="28"/>
          <w:szCs w:val="28"/>
          <w:lang w:val="fi-FI"/>
        </w:rPr>
        <w:t xml:space="preserve"> và tiếp công dân tại trụ sở theo quy định của Luật</w:t>
      </w:r>
      <w:r w:rsidRPr="004170A0">
        <w:rPr>
          <w:rFonts w:ascii="Times New Roman" w:hAnsi="Times New Roman" w:cs="Times New Roman"/>
          <w:sz w:val="28"/>
          <w:szCs w:val="28"/>
          <w:lang w:val="fi-FI"/>
        </w:rPr>
        <w:t>.</w:t>
      </w:r>
    </w:p>
    <w:p w:rsidR="00B60D67" w:rsidRPr="00DC269E" w:rsidRDefault="006A2F01" w:rsidP="00585E6E">
      <w:pPr>
        <w:pStyle w:val="BodyText"/>
        <w:widowControl w:val="0"/>
        <w:spacing w:line="288" w:lineRule="auto"/>
        <w:ind w:firstLine="720"/>
        <w:rPr>
          <w:rFonts w:ascii="Times New Roman" w:hAnsi="Times New Roman" w:cs="Times New Roman"/>
          <w:sz w:val="28"/>
          <w:szCs w:val="28"/>
          <w:lang w:val="fi-FI"/>
        </w:rPr>
      </w:pPr>
      <w:r>
        <w:rPr>
          <w:rFonts w:ascii="Times New Roman" w:hAnsi="Times New Roman" w:cs="Times New Roman"/>
          <w:sz w:val="28"/>
          <w:szCs w:val="28"/>
          <w:lang w:val="fi-FI"/>
        </w:rPr>
        <w:t>6</w:t>
      </w:r>
      <w:r w:rsidR="009B46C8" w:rsidRPr="00DC269E">
        <w:rPr>
          <w:rFonts w:ascii="Times New Roman" w:hAnsi="Times New Roman" w:cs="Times New Roman"/>
          <w:sz w:val="28"/>
          <w:szCs w:val="28"/>
          <w:lang w:val="fi-FI"/>
        </w:rPr>
        <w:t xml:space="preserve">. </w:t>
      </w:r>
      <w:r w:rsidR="00B60D67" w:rsidRPr="00DC269E">
        <w:rPr>
          <w:rFonts w:ascii="Times New Roman" w:hAnsi="Times New Roman" w:cs="Times New Roman"/>
          <w:sz w:val="28"/>
          <w:szCs w:val="28"/>
          <w:lang w:val="fi-FI"/>
        </w:rPr>
        <w:t>Ban Kinh tế-Xã hội đã tiến hành khảo sát thực địa, làm việc với phòng Kinh tế-Hạ tầng để thẩm tra nguồn vốn dự kiến phân bổ từ nguồn tăng thu, tiết kiệm chi năm 2020 để duy tu, bảo dưỡng Bãi chôn lấp rác tập trung của huyện tại xã Quảng Lợi theo sự phân công của Thường trực HĐND huyện.</w:t>
      </w:r>
    </w:p>
    <w:p w:rsidR="009B46C8" w:rsidRPr="00DC269E" w:rsidRDefault="006A2F01" w:rsidP="00585E6E">
      <w:pPr>
        <w:pStyle w:val="BodyText"/>
        <w:widowControl w:val="0"/>
        <w:spacing w:line="288" w:lineRule="auto"/>
        <w:ind w:firstLine="720"/>
        <w:rPr>
          <w:rFonts w:ascii="Times New Roman" w:hAnsi="Times New Roman" w:cs="Times New Roman"/>
          <w:sz w:val="28"/>
          <w:szCs w:val="28"/>
          <w:lang w:val="fi-FI"/>
        </w:rPr>
      </w:pPr>
      <w:r>
        <w:rPr>
          <w:rFonts w:ascii="Times New Roman" w:hAnsi="Times New Roman" w:cs="Times New Roman"/>
          <w:sz w:val="28"/>
          <w:szCs w:val="28"/>
          <w:lang w:val="fi-FI"/>
        </w:rPr>
        <w:t>7</w:t>
      </w:r>
      <w:r w:rsidR="009B46C8" w:rsidRPr="00DC269E">
        <w:rPr>
          <w:rFonts w:ascii="Times New Roman" w:hAnsi="Times New Roman" w:cs="Times New Roman"/>
          <w:sz w:val="28"/>
          <w:szCs w:val="28"/>
          <w:lang w:val="fi-FI"/>
        </w:rPr>
        <w:t>. Ban Pháp chế khảo sát nắm tình hình liên quan đến kiến nghị của cử tri về đánh bắt xung điện tại xã Quảng Lợi, Quảng Thái.</w:t>
      </w:r>
    </w:p>
    <w:p w:rsidR="0010660F" w:rsidRPr="00DC269E" w:rsidRDefault="0010660F" w:rsidP="00003939">
      <w:pPr>
        <w:widowControl w:val="0"/>
        <w:spacing w:line="288" w:lineRule="auto"/>
        <w:ind w:firstLine="720"/>
        <w:jc w:val="both"/>
        <w:rPr>
          <w:b/>
          <w:bCs/>
          <w:lang w:val="fi-FI"/>
        </w:rPr>
      </w:pPr>
      <w:r w:rsidRPr="00DC269E">
        <w:rPr>
          <w:b/>
          <w:bCs/>
          <w:lang w:val="fi-FI"/>
        </w:rPr>
        <w:t xml:space="preserve">II. NHIỆM VỤ TRỌNG TÂM THÁNG </w:t>
      </w:r>
      <w:r w:rsidR="009B46C8" w:rsidRPr="00DC269E">
        <w:rPr>
          <w:b/>
          <w:bCs/>
          <w:lang w:val="fi-FI"/>
        </w:rPr>
        <w:t>10</w:t>
      </w:r>
      <w:r w:rsidRPr="00DC269E">
        <w:rPr>
          <w:b/>
          <w:bCs/>
          <w:lang w:val="fi-FI"/>
        </w:rPr>
        <w:t>/2021</w:t>
      </w:r>
    </w:p>
    <w:p w:rsidR="0010660F" w:rsidRPr="00DC269E" w:rsidRDefault="0010660F" w:rsidP="00003939">
      <w:pPr>
        <w:widowControl w:val="0"/>
        <w:spacing w:line="288" w:lineRule="auto"/>
        <w:ind w:firstLine="720"/>
        <w:jc w:val="both"/>
        <w:rPr>
          <w:lang w:val="fi-FI"/>
        </w:rPr>
      </w:pPr>
      <w:r w:rsidRPr="00DC269E">
        <w:rPr>
          <w:bCs/>
          <w:lang w:val="fi-FI"/>
        </w:rPr>
        <w:t xml:space="preserve">1. </w:t>
      </w:r>
      <w:r w:rsidRPr="00DC269E">
        <w:rPr>
          <w:lang w:val="fi-FI"/>
        </w:rPr>
        <w:t>Tiếp tục đôn đốc UBND huyện và các cơ quan liên quan triển khai thực hiệ</w:t>
      </w:r>
      <w:r w:rsidR="00093B2C">
        <w:rPr>
          <w:lang w:val="fi-FI"/>
        </w:rPr>
        <w:t xml:space="preserve">n các Nghị quyết của HĐND huyện; giải quyết các kiến nghị đề xuất của cử </w:t>
      </w:r>
      <w:r w:rsidR="00093B2C">
        <w:rPr>
          <w:lang w:val="fi-FI"/>
        </w:rPr>
        <w:lastRenderedPageBreak/>
        <w:t>tri tại kỳ họp giữa năm 2021 và các kỳ hợp trước.</w:t>
      </w:r>
    </w:p>
    <w:p w:rsidR="004E30A9" w:rsidRPr="00F81BFA" w:rsidRDefault="0010660F" w:rsidP="00003939">
      <w:pPr>
        <w:pStyle w:val="BodyText"/>
        <w:widowControl w:val="0"/>
        <w:spacing w:line="288" w:lineRule="auto"/>
        <w:ind w:firstLine="720"/>
        <w:rPr>
          <w:rFonts w:ascii="Times New Roman" w:hAnsi="Times New Roman" w:cs="Times New Roman"/>
          <w:sz w:val="28"/>
          <w:szCs w:val="28"/>
          <w:lang w:val="fi-FI"/>
        </w:rPr>
      </w:pPr>
      <w:r w:rsidRPr="00DC269E">
        <w:rPr>
          <w:rFonts w:ascii="Times New Roman" w:hAnsi="Times New Roman" w:cs="Times New Roman"/>
          <w:sz w:val="28"/>
          <w:szCs w:val="28"/>
          <w:lang w:val="fi-FI"/>
        </w:rPr>
        <w:t>2.</w:t>
      </w:r>
      <w:r w:rsidRPr="00DC269E">
        <w:rPr>
          <w:rFonts w:ascii="Times New Roman" w:hAnsi="Times New Roman" w:cs="Times New Roman"/>
          <w:sz w:val="28"/>
          <w:szCs w:val="28"/>
          <w:lang w:val="vi-VN"/>
        </w:rPr>
        <w:t>Tiếp tục thực hiện tốt quy chế về mối quan hệ công tác và phối hợp hoạt động giữa HĐND, UBND và UBMTTQV</w:t>
      </w:r>
      <w:r w:rsidR="001366C8" w:rsidRPr="001366C8">
        <w:rPr>
          <w:rFonts w:ascii="Times New Roman" w:hAnsi="Times New Roman" w:cs="Times New Roman"/>
          <w:sz w:val="28"/>
          <w:szCs w:val="28"/>
          <w:lang w:val="fi-FI"/>
        </w:rPr>
        <w:t>i</w:t>
      </w:r>
      <w:r w:rsidR="001366C8">
        <w:rPr>
          <w:rFonts w:ascii="Times New Roman" w:hAnsi="Times New Roman" w:cs="Times New Roman"/>
          <w:sz w:val="28"/>
          <w:szCs w:val="28"/>
          <w:lang w:val="fi-FI"/>
        </w:rPr>
        <w:t xml:space="preserve">ệt </w:t>
      </w:r>
      <w:r w:rsidRPr="00DC269E">
        <w:rPr>
          <w:rFonts w:ascii="Times New Roman" w:hAnsi="Times New Roman" w:cs="Times New Roman"/>
          <w:sz w:val="28"/>
          <w:szCs w:val="28"/>
          <w:lang w:val="vi-VN"/>
        </w:rPr>
        <w:t>N</w:t>
      </w:r>
      <w:r w:rsidR="001366C8" w:rsidRPr="001366C8">
        <w:rPr>
          <w:rFonts w:ascii="Times New Roman" w:hAnsi="Times New Roman" w:cs="Times New Roman"/>
          <w:sz w:val="28"/>
          <w:szCs w:val="28"/>
          <w:lang w:val="fi-FI"/>
        </w:rPr>
        <w:t>a</w:t>
      </w:r>
      <w:r w:rsidR="001366C8">
        <w:rPr>
          <w:rFonts w:ascii="Times New Roman" w:hAnsi="Times New Roman" w:cs="Times New Roman"/>
          <w:sz w:val="28"/>
          <w:szCs w:val="28"/>
          <w:lang w:val="fi-FI"/>
        </w:rPr>
        <w:t>m</w:t>
      </w:r>
      <w:r w:rsidRPr="00DC269E">
        <w:rPr>
          <w:rFonts w:ascii="Times New Roman" w:hAnsi="Times New Roman" w:cs="Times New Roman"/>
          <w:sz w:val="28"/>
          <w:szCs w:val="28"/>
          <w:lang w:val="vi-VN"/>
        </w:rPr>
        <w:t xml:space="preserve"> huyện</w:t>
      </w:r>
      <w:r w:rsidR="00093B2C">
        <w:rPr>
          <w:rFonts w:ascii="Times New Roman" w:hAnsi="Times New Roman" w:cs="Times New Roman"/>
          <w:sz w:val="28"/>
          <w:szCs w:val="28"/>
          <w:lang w:val="fi-FI"/>
        </w:rPr>
        <w:t>; phối hợp chuẩn bị nội dung, chương trình kỳ họp cuối năm 2021.</w:t>
      </w:r>
    </w:p>
    <w:p w:rsidR="004E30A9" w:rsidRDefault="004E30A9" w:rsidP="00003939">
      <w:pPr>
        <w:pStyle w:val="BodyText"/>
        <w:widowControl w:val="0"/>
        <w:spacing w:line="288" w:lineRule="auto"/>
        <w:ind w:firstLine="720"/>
        <w:rPr>
          <w:rFonts w:ascii="Times New Roman" w:hAnsi="Times New Roman" w:cs="Times New Roman"/>
          <w:sz w:val="28"/>
          <w:szCs w:val="28"/>
          <w:lang w:val="fi-FI"/>
        </w:rPr>
      </w:pPr>
      <w:r w:rsidRPr="00F81BFA">
        <w:rPr>
          <w:rFonts w:ascii="Times New Roman" w:hAnsi="Times New Roman" w:cs="Times New Roman"/>
          <w:sz w:val="28"/>
          <w:szCs w:val="28"/>
          <w:lang w:val="fi-FI"/>
        </w:rPr>
        <w:t xml:space="preserve">3. Tham gia tiếp xúc cử tri </w:t>
      </w:r>
      <w:r w:rsidR="001366C8">
        <w:rPr>
          <w:rFonts w:ascii="Times New Roman" w:hAnsi="Times New Roman" w:cs="Times New Roman"/>
          <w:sz w:val="28"/>
          <w:szCs w:val="28"/>
          <w:lang w:val="fi-FI"/>
        </w:rPr>
        <w:t xml:space="preserve">với Đoàn đại biểu Quốc hội tỉnh </w:t>
      </w:r>
      <w:r w:rsidRPr="00F81BFA">
        <w:rPr>
          <w:rFonts w:ascii="Times New Roman" w:hAnsi="Times New Roman" w:cs="Times New Roman"/>
          <w:sz w:val="28"/>
          <w:szCs w:val="28"/>
          <w:lang w:val="fi-FI"/>
        </w:rPr>
        <w:t>trước kỳ họp thứ 2, Quốc hội khóa XV.</w:t>
      </w:r>
    </w:p>
    <w:p w:rsidR="00D27711" w:rsidRPr="00F81BFA" w:rsidRDefault="00D27711" w:rsidP="00003939">
      <w:pPr>
        <w:pStyle w:val="BodyText"/>
        <w:widowControl w:val="0"/>
        <w:spacing w:line="288" w:lineRule="auto"/>
        <w:ind w:firstLine="720"/>
        <w:rPr>
          <w:rFonts w:ascii="Times New Roman" w:hAnsi="Times New Roman" w:cs="Times New Roman"/>
          <w:sz w:val="28"/>
          <w:szCs w:val="28"/>
          <w:lang w:val="fi-FI"/>
        </w:rPr>
      </w:pPr>
      <w:r>
        <w:rPr>
          <w:rFonts w:ascii="Times New Roman" w:hAnsi="Times New Roman" w:cs="Times New Roman"/>
          <w:sz w:val="28"/>
          <w:szCs w:val="28"/>
          <w:lang w:val="fi-FI"/>
        </w:rPr>
        <w:t xml:space="preserve">4. Tiếp tục </w:t>
      </w:r>
      <w:r w:rsidR="00093B2C">
        <w:rPr>
          <w:rFonts w:ascii="Times New Roman" w:hAnsi="Times New Roman" w:cs="Times New Roman"/>
          <w:sz w:val="28"/>
          <w:szCs w:val="28"/>
          <w:lang w:val="fi-FI"/>
        </w:rPr>
        <w:t xml:space="preserve">chỉ đạo </w:t>
      </w:r>
      <w:r>
        <w:rPr>
          <w:rFonts w:ascii="Times New Roman" w:hAnsi="Times New Roman" w:cs="Times New Roman"/>
          <w:sz w:val="28"/>
          <w:szCs w:val="28"/>
          <w:lang w:val="fi-FI"/>
        </w:rPr>
        <w:t>triển khai</w:t>
      </w:r>
      <w:r w:rsidR="00093B2C">
        <w:rPr>
          <w:rFonts w:ascii="Times New Roman" w:hAnsi="Times New Roman" w:cs="Times New Roman"/>
          <w:sz w:val="28"/>
          <w:szCs w:val="28"/>
          <w:lang w:val="fi-FI"/>
        </w:rPr>
        <w:t xml:space="preserve"> hoàn thành kế hoạch</w:t>
      </w:r>
      <w:r w:rsidRPr="00D27711">
        <w:rPr>
          <w:rFonts w:ascii="Times New Roman" w:hAnsi="Times New Roman" w:cs="Times New Roman"/>
          <w:sz w:val="28"/>
          <w:szCs w:val="28"/>
          <w:lang w:val="fi-FI"/>
        </w:rPr>
        <w:t>giám sát chuyên đề về công tác quản lý, sử dụng đất nghĩa trang, nghĩa địa trên địa bàn huyện</w:t>
      </w:r>
      <w:r w:rsidR="00093B2C">
        <w:rPr>
          <w:rFonts w:ascii="Times New Roman" w:hAnsi="Times New Roman" w:cs="Times New Roman"/>
          <w:sz w:val="28"/>
          <w:szCs w:val="28"/>
          <w:lang w:val="fi-FI"/>
        </w:rPr>
        <w:t>; báo cáo Thường trực HĐND huyện và trình HĐND huyện xem xét ra Nghị quyết theo quy định của Luật.</w:t>
      </w:r>
    </w:p>
    <w:p w:rsidR="009B46C8" w:rsidRPr="00F81BFA" w:rsidRDefault="00D27711" w:rsidP="009B46C8">
      <w:pPr>
        <w:widowControl w:val="0"/>
        <w:spacing w:line="288" w:lineRule="auto"/>
        <w:ind w:firstLine="720"/>
        <w:jc w:val="both"/>
        <w:rPr>
          <w:spacing w:val="-2"/>
          <w:lang w:val="fi-FI"/>
        </w:rPr>
      </w:pPr>
      <w:r>
        <w:rPr>
          <w:lang w:val="nl-NL"/>
        </w:rPr>
        <w:t>5</w:t>
      </w:r>
      <w:r w:rsidR="009B46C8" w:rsidRPr="00DC269E">
        <w:rPr>
          <w:lang w:val="nl-NL"/>
        </w:rPr>
        <w:t xml:space="preserve">. Ban Kinh tế-Xã hội xây dựng và triển khai kế hoạch giám sát chuyên đề  về </w:t>
      </w:r>
      <w:r w:rsidR="009B46C8" w:rsidRPr="00F81BFA">
        <w:rPr>
          <w:spacing w:val="-2"/>
          <w:lang w:val="fi-FI"/>
        </w:rPr>
        <w:t>tình hình và kết quả thực hiện kế hoạch đầu tư công năm 2021 tại các xã, thị trấn trên địa bàn huyện. Đồng thời tiến hành khảo sát đối với các công trình xây dựng cơ bản trong dự kiến kế hoạch đầu tư công trung hạn giai đoạn 2021-2025 đã được HĐND huyện cho ý kiến mà chưa phê duyệt chủ trương đầu tư.</w:t>
      </w:r>
    </w:p>
    <w:p w:rsidR="009B46C8" w:rsidRDefault="00D27711" w:rsidP="009B46C8">
      <w:pPr>
        <w:pStyle w:val="BodyText"/>
        <w:widowControl w:val="0"/>
        <w:spacing w:line="288" w:lineRule="auto"/>
        <w:ind w:firstLine="720"/>
        <w:rPr>
          <w:rFonts w:ascii="Times New Roman" w:hAnsi="Times New Roman" w:cs="Times New Roman"/>
          <w:sz w:val="28"/>
          <w:szCs w:val="28"/>
          <w:lang w:val="fi-FI"/>
        </w:rPr>
      </w:pPr>
      <w:r>
        <w:rPr>
          <w:rFonts w:ascii="Times New Roman" w:hAnsi="Times New Roman" w:cs="Times New Roman"/>
          <w:sz w:val="28"/>
          <w:szCs w:val="28"/>
          <w:lang w:val="fi-FI"/>
        </w:rPr>
        <w:t>6</w:t>
      </w:r>
      <w:r w:rsidR="002679B0">
        <w:rPr>
          <w:rFonts w:ascii="Times New Roman" w:hAnsi="Times New Roman" w:cs="Times New Roman"/>
          <w:sz w:val="28"/>
          <w:szCs w:val="28"/>
          <w:lang w:val="fi-FI"/>
        </w:rPr>
        <w:t>. Ban pháp chế t</w:t>
      </w:r>
      <w:r w:rsidR="009B46C8" w:rsidRPr="00DC269E">
        <w:rPr>
          <w:rFonts w:ascii="Times New Roman" w:hAnsi="Times New Roman" w:cs="Times New Roman"/>
          <w:sz w:val="28"/>
          <w:szCs w:val="28"/>
          <w:lang w:val="fi-FI"/>
        </w:rPr>
        <w:t>iến hành giám sát chuyên đề về tình hình hoạt động của các đơn vị sự nghiệp công lập trực thuộc UBND huyện.</w:t>
      </w:r>
    </w:p>
    <w:p w:rsidR="00730DCF" w:rsidRPr="00605926" w:rsidRDefault="002679B0" w:rsidP="00730DCF">
      <w:pPr>
        <w:pStyle w:val="BodyText"/>
        <w:widowControl w:val="0"/>
        <w:spacing w:line="288" w:lineRule="auto"/>
        <w:ind w:firstLine="720"/>
        <w:rPr>
          <w:rFonts w:ascii="Times New Roman" w:hAnsi="Times New Roman" w:cs="Times New Roman"/>
          <w:bCs/>
          <w:sz w:val="28"/>
          <w:szCs w:val="28"/>
          <w:lang w:val="de-DE"/>
        </w:rPr>
      </w:pPr>
      <w:r w:rsidRPr="00605926">
        <w:rPr>
          <w:rFonts w:ascii="Times New Roman" w:hAnsi="Times New Roman" w:cs="Times New Roman"/>
          <w:sz w:val="28"/>
          <w:szCs w:val="28"/>
          <w:lang w:val="fi-FI"/>
        </w:rPr>
        <w:t xml:space="preserve">7. Xây dựng kế hoạch </w:t>
      </w:r>
      <w:r w:rsidR="00730DCF" w:rsidRPr="00605926">
        <w:rPr>
          <w:rStyle w:val="BodyTextChar"/>
          <w:rFonts w:ascii="Times New Roman" w:hAnsi="Times New Roman" w:cs="Times New Roman"/>
          <w:sz w:val="28"/>
          <w:szCs w:val="28"/>
          <w:lang w:val="de-DE"/>
        </w:rPr>
        <w:t>giám sát chuyên đề</w:t>
      </w:r>
      <w:r w:rsidR="004170A0">
        <w:rPr>
          <w:rStyle w:val="BodyTextChar"/>
          <w:rFonts w:ascii="Times New Roman" w:hAnsi="Times New Roman" w:cs="Times New Roman"/>
          <w:sz w:val="28"/>
          <w:szCs w:val="28"/>
          <w:lang w:val="de-DE"/>
        </w:rPr>
        <w:t xml:space="preserve"> </w:t>
      </w:r>
      <w:r w:rsidR="00730DCF" w:rsidRPr="00605926">
        <w:rPr>
          <w:rFonts w:ascii="Times New Roman" w:hAnsi="Times New Roman" w:cs="Times New Roman"/>
          <w:sz w:val="28"/>
          <w:szCs w:val="28"/>
          <w:lang w:val="fi-FI"/>
        </w:rPr>
        <w:t xml:space="preserve">của Thường trực HĐND huyện </w:t>
      </w:r>
      <w:r w:rsidR="00730DCF" w:rsidRPr="00605926">
        <w:rPr>
          <w:rStyle w:val="BodyTextChar"/>
          <w:rFonts w:ascii="Times New Roman" w:hAnsi="Times New Roman" w:cs="Times New Roman"/>
          <w:sz w:val="28"/>
          <w:szCs w:val="28"/>
          <w:lang w:val="de-DE"/>
        </w:rPr>
        <w:t xml:space="preserve">về </w:t>
      </w:r>
      <w:r w:rsidR="00730DCF" w:rsidRPr="00605926">
        <w:rPr>
          <w:rFonts w:ascii="Times New Roman" w:hAnsi="Times New Roman" w:cs="Times New Roman"/>
          <w:bCs/>
          <w:sz w:val="28"/>
          <w:szCs w:val="28"/>
          <w:lang w:val="de-DE"/>
        </w:rPr>
        <w:t>tình hình, kết quả triển khai thực hiện chương trình xây dựng xã nông thôn mới nâng cao, thôn nông thôn mới kiểu mẫu trên địa bàn huyện</w:t>
      </w:r>
      <w:r w:rsidR="00605926">
        <w:rPr>
          <w:rFonts w:ascii="Times New Roman" w:hAnsi="Times New Roman" w:cs="Times New Roman"/>
          <w:bCs/>
          <w:sz w:val="28"/>
          <w:szCs w:val="28"/>
          <w:lang w:val="de-DE"/>
        </w:rPr>
        <w:t>.</w:t>
      </w:r>
    </w:p>
    <w:p w:rsidR="0010660F" w:rsidRPr="00730DCF" w:rsidRDefault="00605926" w:rsidP="00730DCF">
      <w:pPr>
        <w:pStyle w:val="BodyText"/>
        <w:widowControl w:val="0"/>
        <w:spacing w:line="288" w:lineRule="auto"/>
        <w:ind w:firstLine="720"/>
        <w:rPr>
          <w:rFonts w:ascii="Times New Roman" w:hAnsi="Times New Roman" w:cs="Times New Roman"/>
          <w:color w:val="FF0000"/>
          <w:sz w:val="28"/>
          <w:szCs w:val="28"/>
          <w:lang w:val="fi-FI"/>
        </w:rPr>
      </w:pPr>
      <w:r>
        <w:rPr>
          <w:rFonts w:ascii="Times New Roman" w:hAnsi="Times New Roman" w:cs="Times New Roman"/>
          <w:sz w:val="28"/>
          <w:szCs w:val="28"/>
          <w:lang w:val="fi-FI"/>
        </w:rPr>
        <w:t>8</w:t>
      </w:r>
      <w:r w:rsidR="009B46C8" w:rsidRPr="00DC269E">
        <w:rPr>
          <w:rFonts w:ascii="Times New Roman" w:hAnsi="Times New Roman" w:cs="Times New Roman"/>
          <w:sz w:val="28"/>
          <w:szCs w:val="28"/>
          <w:lang w:val="fi-FI"/>
        </w:rPr>
        <w:t xml:space="preserve">. </w:t>
      </w:r>
      <w:r w:rsidR="0010660F" w:rsidRPr="00DC269E">
        <w:rPr>
          <w:rFonts w:ascii="Times New Roman" w:hAnsi="Times New Roman" w:cs="Times New Roman"/>
          <w:sz w:val="28"/>
          <w:szCs w:val="28"/>
          <w:lang w:val="fi-FI"/>
        </w:rPr>
        <w:t>Tổ chức Hội nghị giao ban giữa Thường trực HĐND huyện với Thường trực HĐND xã, thị trấn.</w:t>
      </w:r>
    </w:p>
    <w:p w:rsidR="0010660F" w:rsidRPr="00DC269E" w:rsidRDefault="00605926" w:rsidP="00003939">
      <w:pPr>
        <w:widowControl w:val="0"/>
        <w:spacing w:line="288" w:lineRule="auto"/>
        <w:ind w:firstLine="720"/>
        <w:jc w:val="both"/>
        <w:rPr>
          <w:lang w:val="fi-FI"/>
        </w:rPr>
      </w:pPr>
      <w:r>
        <w:rPr>
          <w:lang w:val="fi-FI"/>
        </w:rPr>
        <w:t>9</w:t>
      </w:r>
      <w:r w:rsidR="0010660F" w:rsidRPr="00DC269E">
        <w:rPr>
          <w:lang w:val="fi-FI"/>
        </w:rPr>
        <w:t>. Tổ chức các kỳ họp chuyên đề (nếu có).</w:t>
      </w:r>
    </w:p>
    <w:p w:rsidR="004E30A9" w:rsidRPr="00F81BFA" w:rsidRDefault="00605926" w:rsidP="004E30A9">
      <w:pPr>
        <w:widowControl w:val="0"/>
        <w:spacing w:line="288" w:lineRule="auto"/>
        <w:ind w:firstLine="720"/>
        <w:jc w:val="both"/>
        <w:rPr>
          <w:lang w:val="vi-VN"/>
        </w:rPr>
      </w:pPr>
      <w:r>
        <w:rPr>
          <w:lang w:val="fi-FI"/>
        </w:rPr>
        <w:t>10</w:t>
      </w:r>
      <w:r w:rsidR="0010660F">
        <w:rPr>
          <w:lang w:val="vi-VN"/>
        </w:rPr>
        <w:t>. Phối hợp với UBND huyện tổ chức tiếp dân định kỳ hàng tháng theo kế hoạch. Tiếp nhận, xử lý và đôn đốc các cơ quan có thẩm quyền giải quyết đơn thư, khiếu nại, tố cáo của công dân (nếu có).</w:t>
      </w:r>
    </w:p>
    <w:p w:rsidR="0010660F" w:rsidRDefault="00D27711" w:rsidP="00003939">
      <w:pPr>
        <w:widowControl w:val="0"/>
        <w:spacing w:line="288" w:lineRule="auto"/>
        <w:ind w:firstLine="720"/>
        <w:jc w:val="both"/>
        <w:rPr>
          <w:lang w:val="nl-NL"/>
        </w:rPr>
      </w:pPr>
      <w:r>
        <w:rPr>
          <w:color w:val="000000"/>
          <w:lang w:val="fi-FI"/>
        </w:rPr>
        <w:t>1</w:t>
      </w:r>
      <w:r w:rsidR="00605926">
        <w:rPr>
          <w:color w:val="000000"/>
          <w:lang w:val="fi-FI"/>
        </w:rPr>
        <w:t>1</w:t>
      </w:r>
      <w:r w:rsidR="0010660F">
        <w:rPr>
          <w:color w:val="000000"/>
          <w:lang w:val="vi-VN"/>
        </w:rPr>
        <w:t xml:space="preserve">. </w:t>
      </w:r>
      <w:r w:rsidR="0010660F">
        <w:rPr>
          <w:lang w:val="nl-NL"/>
        </w:rPr>
        <w:t>Thực hiện kịp thời các nhiệm vụ đột xuất, phát sinh và do cấp trên phân công.</w:t>
      </w:r>
    </w:p>
    <w:p w:rsidR="009B46C8" w:rsidRPr="00605926" w:rsidRDefault="009B46C8" w:rsidP="009B46C8">
      <w:pPr>
        <w:pStyle w:val="BodyText"/>
        <w:widowControl w:val="0"/>
        <w:spacing w:line="288" w:lineRule="auto"/>
        <w:ind w:firstLine="720"/>
        <w:rPr>
          <w:rFonts w:ascii="Times New Roman" w:hAnsi="Times New Roman" w:cs="Times New Roman"/>
          <w:color w:val="FF0000"/>
          <w:sz w:val="16"/>
          <w:szCs w:val="28"/>
          <w:lang w:val="fi-FI"/>
        </w:rPr>
      </w:pPr>
      <w:bookmarkStart w:id="0" w:name="_GoBack"/>
      <w:bookmarkEnd w:id="0"/>
    </w:p>
    <w:p w:rsidR="0010660F" w:rsidRDefault="0010660F" w:rsidP="0010660F">
      <w:pPr>
        <w:ind w:firstLine="720"/>
        <w:jc w:val="both"/>
        <w:rPr>
          <w:sz w:val="6"/>
          <w:lang w:val="nl-NL"/>
        </w:rPr>
      </w:pPr>
    </w:p>
    <w:tbl>
      <w:tblPr>
        <w:tblW w:w="9322" w:type="dxa"/>
        <w:tblLook w:val="00A0"/>
      </w:tblPr>
      <w:tblGrid>
        <w:gridCol w:w="4644"/>
        <w:gridCol w:w="4678"/>
      </w:tblGrid>
      <w:tr w:rsidR="0010660F" w:rsidRPr="004422D8" w:rsidTr="00605926">
        <w:tc>
          <w:tcPr>
            <w:tcW w:w="4644" w:type="dxa"/>
          </w:tcPr>
          <w:p w:rsidR="0010660F" w:rsidRDefault="0010660F" w:rsidP="000D27D2">
            <w:pPr>
              <w:widowControl w:val="0"/>
              <w:jc w:val="both"/>
              <w:rPr>
                <w:b/>
                <w:bCs/>
                <w:i/>
                <w:iCs/>
                <w:color w:val="000000"/>
                <w:sz w:val="24"/>
                <w:szCs w:val="24"/>
                <w:lang w:val="vi-VN"/>
              </w:rPr>
            </w:pPr>
            <w:r>
              <w:rPr>
                <w:b/>
                <w:bCs/>
                <w:i/>
                <w:iCs/>
                <w:color w:val="000000"/>
                <w:sz w:val="24"/>
                <w:szCs w:val="24"/>
                <w:lang w:val="vi-VN"/>
              </w:rPr>
              <w:t xml:space="preserve">Nơi nhận:                                                                        </w:t>
            </w:r>
          </w:p>
          <w:p w:rsidR="0010660F" w:rsidRDefault="0010660F" w:rsidP="000D27D2">
            <w:pPr>
              <w:widowControl w:val="0"/>
              <w:tabs>
                <w:tab w:val="left" w:pos="720"/>
                <w:tab w:val="left" w:pos="1440"/>
                <w:tab w:val="left" w:pos="2160"/>
                <w:tab w:val="left" w:pos="2880"/>
                <w:tab w:val="left" w:pos="6255"/>
              </w:tabs>
              <w:jc w:val="both"/>
              <w:rPr>
                <w:color w:val="000000"/>
                <w:sz w:val="20"/>
                <w:szCs w:val="20"/>
              </w:rPr>
            </w:pPr>
            <w:r>
              <w:rPr>
                <w:color w:val="000000"/>
                <w:sz w:val="22"/>
                <w:szCs w:val="22"/>
              </w:rPr>
              <w:t>- TV Huyện ủy (b/c);</w:t>
            </w:r>
            <w:r>
              <w:rPr>
                <w:color w:val="000000"/>
                <w:sz w:val="22"/>
                <w:szCs w:val="22"/>
              </w:rPr>
              <w:tab/>
            </w:r>
            <w:r>
              <w:rPr>
                <w:color w:val="000000"/>
                <w:sz w:val="22"/>
                <w:szCs w:val="22"/>
              </w:rPr>
              <w:tab/>
            </w:r>
            <w:r>
              <w:rPr>
                <w:color w:val="000000"/>
                <w:sz w:val="22"/>
                <w:szCs w:val="22"/>
              </w:rPr>
              <w:tab/>
            </w:r>
          </w:p>
          <w:p w:rsidR="0010660F" w:rsidRDefault="0010660F" w:rsidP="000D27D2">
            <w:pPr>
              <w:widowControl w:val="0"/>
              <w:tabs>
                <w:tab w:val="left" w:pos="720"/>
                <w:tab w:val="left" w:pos="1440"/>
                <w:tab w:val="left" w:pos="2160"/>
                <w:tab w:val="left" w:pos="2880"/>
                <w:tab w:val="left" w:pos="3600"/>
                <w:tab w:val="left" w:pos="4320"/>
                <w:tab w:val="left" w:pos="5040"/>
              </w:tabs>
              <w:jc w:val="both"/>
              <w:rPr>
                <w:b/>
                <w:bCs/>
                <w:color w:val="000000"/>
                <w:sz w:val="26"/>
                <w:szCs w:val="26"/>
              </w:rPr>
            </w:pPr>
            <w:r>
              <w:rPr>
                <w:color w:val="000000"/>
                <w:sz w:val="22"/>
                <w:szCs w:val="22"/>
              </w:rPr>
              <w:t>- TT.HĐND huyện;</w:t>
            </w:r>
            <w:r>
              <w:rPr>
                <w:color w:val="000000"/>
                <w:sz w:val="22"/>
                <w:szCs w:val="22"/>
              </w:rPr>
              <w:tab/>
            </w:r>
            <w:r>
              <w:rPr>
                <w:color w:val="000000"/>
                <w:sz w:val="22"/>
                <w:szCs w:val="22"/>
              </w:rPr>
              <w:tab/>
            </w:r>
            <w:r>
              <w:rPr>
                <w:color w:val="000000"/>
                <w:sz w:val="22"/>
                <w:szCs w:val="22"/>
              </w:rPr>
              <w:tab/>
            </w:r>
            <w:r>
              <w:rPr>
                <w:color w:val="000000"/>
                <w:sz w:val="22"/>
                <w:szCs w:val="22"/>
              </w:rPr>
              <w:tab/>
            </w:r>
          </w:p>
          <w:p w:rsidR="0010660F" w:rsidRDefault="0010660F" w:rsidP="000D27D2">
            <w:pPr>
              <w:widowControl w:val="0"/>
              <w:jc w:val="both"/>
              <w:rPr>
                <w:color w:val="000000"/>
                <w:sz w:val="22"/>
                <w:szCs w:val="22"/>
              </w:rPr>
            </w:pPr>
            <w:r>
              <w:rPr>
                <w:color w:val="000000"/>
                <w:sz w:val="22"/>
                <w:szCs w:val="22"/>
              </w:rPr>
              <w:t>- UBND, UBMTTQVN huyện;</w:t>
            </w:r>
          </w:p>
          <w:p w:rsidR="0010660F" w:rsidRDefault="0010660F" w:rsidP="000D27D2">
            <w:pPr>
              <w:widowControl w:val="0"/>
              <w:jc w:val="both"/>
              <w:rPr>
                <w:color w:val="000000"/>
                <w:sz w:val="22"/>
                <w:szCs w:val="22"/>
              </w:rPr>
            </w:pPr>
            <w:r>
              <w:rPr>
                <w:color w:val="000000"/>
                <w:sz w:val="22"/>
                <w:szCs w:val="22"/>
              </w:rPr>
              <w:t xml:space="preserve">- Các Ban, Tổ, </w:t>
            </w:r>
            <w:r w:rsidR="00412B3B">
              <w:rPr>
                <w:color w:val="000000"/>
                <w:sz w:val="22"/>
                <w:szCs w:val="22"/>
              </w:rPr>
              <w:t xml:space="preserve">Đại </w:t>
            </w:r>
            <w:r>
              <w:rPr>
                <w:color w:val="000000"/>
                <w:sz w:val="22"/>
                <w:szCs w:val="22"/>
              </w:rPr>
              <w:t xml:space="preserve">biểu HĐND huyện;                                               </w:t>
            </w:r>
          </w:p>
          <w:p w:rsidR="0010660F" w:rsidRDefault="0010660F" w:rsidP="000D27D2">
            <w:pPr>
              <w:widowControl w:val="0"/>
              <w:jc w:val="both"/>
              <w:rPr>
                <w:color w:val="000000"/>
                <w:sz w:val="22"/>
                <w:szCs w:val="22"/>
              </w:rPr>
            </w:pPr>
            <w:r>
              <w:rPr>
                <w:color w:val="000000"/>
                <w:sz w:val="22"/>
                <w:szCs w:val="22"/>
              </w:rPr>
              <w:t>- TT HĐND các xã, thị trấn;</w:t>
            </w:r>
          </w:p>
          <w:p w:rsidR="0010660F" w:rsidRDefault="0010660F" w:rsidP="000D27D2">
            <w:pPr>
              <w:widowControl w:val="0"/>
              <w:jc w:val="both"/>
              <w:rPr>
                <w:color w:val="000000"/>
                <w:sz w:val="22"/>
                <w:szCs w:val="22"/>
              </w:rPr>
            </w:pPr>
            <w:r>
              <w:rPr>
                <w:color w:val="000000"/>
                <w:sz w:val="22"/>
                <w:szCs w:val="22"/>
              </w:rPr>
              <w:t xml:space="preserve">- Lãnh đạo VP+CVHĐ;                                                                             </w:t>
            </w:r>
          </w:p>
          <w:p w:rsidR="0010660F" w:rsidRDefault="0010660F" w:rsidP="000D27D2">
            <w:pPr>
              <w:widowControl w:val="0"/>
              <w:jc w:val="both"/>
              <w:rPr>
                <w:color w:val="000000"/>
                <w:sz w:val="22"/>
                <w:szCs w:val="22"/>
              </w:rPr>
            </w:pPr>
            <w:r>
              <w:rPr>
                <w:color w:val="000000"/>
                <w:sz w:val="22"/>
                <w:szCs w:val="22"/>
              </w:rPr>
              <w:t xml:space="preserve">- Lưu: VT.                                                                                                                          </w:t>
            </w:r>
          </w:p>
          <w:p w:rsidR="0010660F" w:rsidRDefault="0010660F" w:rsidP="000D27D2">
            <w:pPr>
              <w:widowControl w:val="0"/>
              <w:jc w:val="both"/>
              <w:rPr>
                <w:color w:val="000000"/>
                <w:lang w:val="vi-VN"/>
              </w:rPr>
            </w:pPr>
          </w:p>
        </w:tc>
        <w:tc>
          <w:tcPr>
            <w:tcW w:w="4678" w:type="dxa"/>
          </w:tcPr>
          <w:p w:rsidR="0010660F" w:rsidRDefault="0010660F" w:rsidP="000D27D2">
            <w:pPr>
              <w:jc w:val="center"/>
              <w:rPr>
                <w:lang w:val="vi-VN"/>
              </w:rPr>
            </w:pPr>
            <w:r>
              <w:rPr>
                <w:b/>
                <w:bCs/>
                <w:color w:val="000000"/>
                <w:sz w:val="26"/>
                <w:szCs w:val="26"/>
                <w:lang w:val="vi-VN"/>
              </w:rPr>
              <w:t>TM. THƯỜNG TRỰC HĐND</w:t>
            </w:r>
          </w:p>
          <w:p w:rsidR="0010660F" w:rsidRDefault="0010660F" w:rsidP="000D27D2">
            <w:pPr>
              <w:jc w:val="center"/>
              <w:rPr>
                <w:lang w:val="vi-VN"/>
              </w:rPr>
            </w:pPr>
            <w:r>
              <w:rPr>
                <w:b/>
                <w:bCs/>
                <w:color w:val="000000"/>
                <w:sz w:val="26"/>
                <w:szCs w:val="26"/>
                <w:lang w:val="vi-VN"/>
              </w:rPr>
              <w:t>KT.CHỦ TỊCH</w:t>
            </w:r>
          </w:p>
          <w:p w:rsidR="0010660F" w:rsidRDefault="0010660F" w:rsidP="000D27D2">
            <w:pPr>
              <w:jc w:val="center"/>
              <w:rPr>
                <w:lang w:val="vi-VN"/>
              </w:rPr>
            </w:pPr>
            <w:r>
              <w:rPr>
                <w:b/>
                <w:bCs/>
                <w:color w:val="000000"/>
                <w:sz w:val="26"/>
                <w:szCs w:val="26"/>
                <w:lang w:val="vi-VN"/>
              </w:rPr>
              <w:t>PHÓ CHỦ TỊCH</w:t>
            </w:r>
          </w:p>
          <w:p w:rsidR="0010660F" w:rsidRDefault="0010660F" w:rsidP="000D27D2">
            <w:pPr>
              <w:widowControl w:val="0"/>
              <w:jc w:val="center"/>
              <w:rPr>
                <w:b/>
                <w:bCs/>
                <w:color w:val="000000"/>
                <w:lang w:val="vi-VN"/>
              </w:rPr>
            </w:pPr>
          </w:p>
          <w:p w:rsidR="0010660F" w:rsidRPr="0007555C" w:rsidRDefault="0010660F" w:rsidP="000D27D2">
            <w:pPr>
              <w:widowControl w:val="0"/>
              <w:jc w:val="center"/>
              <w:rPr>
                <w:bCs/>
                <w:color w:val="000000"/>
                <w:lang w:val="vi-VN"/>
              </w:rPr>
            </w:pPr>
          </w:p>
          <w:p w:rsidR="0010660F" w:rsidRPr="0007555C" w:rsidRDefault="0010660F" w:rsidP="000D27D2">
            <w:pPr>
              <w:widowControl w:val="0"/>
              <w:jc w:val="center"/>
              <w:rPr>
                <w:bCs/>
                <w:color w:val="000000"/>
                <w:lang w:val="vi-VN"/>
              </w:rPr>
            </w:pPr>
          </w:p>
          <w:p w:rsidR="0010660F" w:rsidRPr="0007555C" w:rsidRDefault="0010660F" w:rsidP="000D27D2">
            <w:pPr>
              <w:widowControl w:val="0"/>
              <w:rPr>
                <w:b/>
                <w:bCs/>
                <w:color w:val="000000"/>
                <w:lang w:val="vi-VN"/>
              </w:rPr>
            </w:pPr>
          </w:p>
          <w:p w:rsidR="0010660F" w:rsidRDefault="0010660F" w:rsidP="000D27D2">
            <w:pPr>
              <w:widowControl w:val="0"/>
              <w:jc w:val="center"/>
              <w:rPr>
                <w:b/>
                <w:bCs/>
                <w:color w:val="000000"/>
                <w:lang w:val="vi-VN"/>
              </w:rPr>
            </w:pPr>
          </w:p>
          <w:p w:rsidR="0010660F" w:rsidRDefault="0010660F" w:rsidP="000D27D2">
            <w:pPr>
              <w:widowControl w:val="0"/>
              <w:jc w:val="center"/>
              <w:rPr>
                <w:lang w:val="fi-FI"/>
              </w:rPr>
            </w:pPr>
            <w:r>
              <w:rPr>
                <w:b/>
                <w:bCs/>
                <w:color w:val="000000"/>
                <w:lang w:val="vi-VN"/>
              </w:rPr>
              <w:t>Phạm Lượng</w:t>
            </w:r>
          </w:p>
        </w:tc>
      </w:tr>
    </w:tbl>
    <w:p w:rsidR="0010660F" w:rsidRPr="00D27D56" w:rsidRDefault="0010660F" w:rsidP="0010660F">
      <w:pPr>
        <w:rPr>
          <w:lang w:val="vi-VN"/>
        </w:rPr>
      </w:pPr>
    </w:p>
    <w:p w:rsidR="0010660F" w:rsidRPr="00D27D56" w:rsidRDefault="0010660F" w:rsidP="0010660F">
      <w:pPr>
        <w:rPr>
          <w:lang w:val="vi-VN"/>
        </w:rPr>
      </w:pPr>
    </w:p>
    <w:p w:rsidR="003213C6" w:rsidRPr="00F81BFA" w:rsidRDefault="003213C6">
      <w:pPr>
        <w:rPr>
          <w:lang w:val="vi-VN"/>
        </w:rPr>
      </w:pPr>
    </w:p>
    <w:sectPr w:rsidR="003213C6" w:rsidRPr="00F81BFA" w:rsidSect="00D5553D">
      <w:headerReference w:type="default" r:id="rId6"/>
      <w:foot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368" w:rsidRDefault="00D57368">
      <w:r>
        <w:separator/>
      </w:r>
    </w:p>
  </w:endnote>
  <w:endnote w:type="continuationSeparator" w:id="1">
    <w:p w:rsidR="00D57368" w:rsidRDefault="00D573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47" w:rsidRDefault="00D57368" w:rsidP="008A7E65">
    <w:pPr>
      <w:pStyle w:val="Footer"/>
    </w:pPr>
  </w:p>
  <w:p w:rsidR="00C52047" w:rsidRDefault="00D573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368" w:rsidRDefault="00D57368">
      <w:r>
        <w:separator/>
      </w:r>
    </w:p>
  </w:footnote>
  <w:footnote w:type="continuationSeparator" w:id="1">
    <w:p w:rsidR="00D57368" w:rsidRDefault="00D57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938715"/>
      <w:docPartObj>
        <w:docPartGallery w:val="Page Numbers (Top of Page)"/>
        <w:docPartUnique/>
      </w:docPartObj>
    </w:sdtPr>
    <w:sdtEndPr>
      <w:rPr>
        <w:noProof/>
      </w:rPr>
    </w:sdtEndPr>
    <w:sdtContent>
      <w:p w:rsidR="00C52047" w:rsidRDefault="0041638F">
        <w:pPr>
          <w:pStyle w:val="Header"/>
          <w:jc w:val="center"/>
        </w:pPr>
        <w:r>
          <w:fldChar w:fldCharType="begin"/>
        </w:r>
        <w:r w:rsidR="003D55C9">
          <w:instrText xml:space="preserve"> PAGE   \* MERGEFORMAT </w:instrText>
        </w:r>
        <w:r>
          <w:fldChar w:fldCharType="separate"/>
        </w:r>
        <w:r w:rsidR="004422D8">
          <w:rPr>
            <w:noProof/>
          </w:rPr>
          <w:t>2</w:t>
        </w:r>
        <w:r>
          <w:rPr>
            <w:noProof/>
          </w:rPr>
          <w:fldChar w:fldCharType="end"/>
        </w:r>
      </w:p>
    </w:sdtContent>
  </w:sdt>
  <w:p w:rsidR="00C52047" w:rsidRDefault="00D573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10660F"/>
    <w:rsid w:val="00003939"/>
    <w:rsid w:val="00015BBE"/>
    <w:rsid w:val="00057B76"/>
    <w:rsid w:val="00093B2C"/>
    <w:rsid w:val="000C7AC2"/>
    <w:rsid w:val="0010660F"/>
    <w:rsid w:val="001366C8"/>
    <w:rsid w:val="00165FCD"/>
    <w:rsid w:val="001B07B9"/>
    <w:rsid w:val="002679B0"/>
    <w:rsid w:val="002B57D5"/>
    <w:rsid w:val="003213C6"/>
    <w:rsid w:val="003A0ED9"/>
    <w:rsid w:val="003D55C9"/>
    <w:rsid w:val="003E6509"/>
    <w:rsid w:val="00412B3B"/>
    <w:rsid w:val="0041638F"/>
    <w:rsid w:val="004170A0"/>
    <w:rsid w:val="004402C5"/>
    <w:rsid w:val="004422D8"/>
    <w:rsid w:val="004E30A9"/>
    <w:rsid w:val="00522904"/>
    <w:rsid w:val="00585E6E"/>
    <w:rsid w:val="00605926"/>
    <w:rsid w:val="0061052E"/>
    <w:rsid w:val="006A2F01"/>
    <w:rsid w:val="00730DCF"/>
    <w:rsid w:val="007E62D8"/>
    <w:rsid w:val="007F599A"/>
    <w:rsid w:val="00835B3D"/>
    <w:rsid w:val="00883CAB"/>
    <w:rsid w:val="00910DA2"/>
    <w:rsid w:val="00962F1C"/>
    <w:rsid w:val="009972D4"/>
    <w:rsid w:val="009B46C8"/>
    <w:rsid w:val="009C57D9"/>
    <w:rsid w:val="00A04E3F"/>
    <w:rsid w:val="00A85FD4"/>
    <w:rsid w:val="00A96E5B"/>
    <w:rsid w:val="00AF2090"/>
    <w:rsid w:val="00AF5131"/>
    <w:rsid w:val="00AF605C"/>
    <w:rsid w:val="00B11518"/>
    <w:rsid w:val="00B60D67"/>
    <w:rsid w:val="00BB2008"/>
    <w:rsid w:val="00D27711"/>
    <w:rsid w:val="00D432EA"/>
    <w:rsid w:val="00D57368"/>
    <w:rsid w:val="00D707D2"/>
    <w:rsid w:val="00DC269E"/>
    <w:rsid w:val="00F54749"/>
    <w:rsid w:val="00F81B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0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9"/>
    <w:qFormat/>
    <w:rsid w:val="0010660F"/>
    <w:pPr>
      <w:keepNext/>
      <w:jc w:val="center"/>
      <w:outlineLvl w:val="0"/>
    </w:pPr>
    <w:rPr>
      <w:rFonts w:ascii="VNtimes new roman" w:hAnsi="VNtimes new roman" w:cs="VN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660F"/>
    <w:rPr>
      <w:rFonts w:ascii="VNtimes new roman" w:eastAsia="Times New Roman" w:hAnsi="VNtimes new roman" w:cs="VNtimes new roman"/>
      <w:b/>
      <w:bCs/>
      <w:sz w:val="24"/>
      <w:szCs w:val="24"/>
    </w:rPr>
  </w:style>
  <w:style w:type="character" w:customStyle="1" w:styleId="BodyTextChar">
    <w:name w:val="Body Text Char"/>
    <w:aliases w:val="Body Text Char Char Char Char1,Body Text Char Char Char1,Body Text Char2 Char,Body Text Char Char2 Char,Body Text Char1 Char Char1 Char,Body Text Char Char Char Char Char,Body Text Char1 Char Char Char Char Char,Char Char,bt Char"/>
    <w:basedOn w:val="DefaultParagraphFont"/>
    <w:link w:val="BodyText"/>
    <w:locked/>
    <w:rsid w:val="0010660F"/>
    <w:rPr>
      <w:rFonts w:ascii="VNtimes new roman" w:eastAsia="Times New Roman" w:hAnsi="VNtimes new roman" w:cs="VNtimes new roman"/>
      <w:sz w:val="24"/>
      <w:szCs w:val="24"/>
    </w:rPr>
  </w:style>
  <w:style w:type="paragraph" w:styleId="BodyText">
    <w:name w:val="Body Text"/>
    <w:aliases w:val="Body Text Char Char Char,Body Text Char Char,Body Text Char2,Body Text Char Char2,Body Text Char1 Char Char1,Body Text Char Char Char Char,Body Text Char1 Char Char Char Char,Body Text Char Char Char Char Char Char,Char,bt"/>
    <w:basedOn w:val="Normal"/>
    <w:link w:val="BodyTextChar"/>
    <w:unhideWhenUsed/>
    <w:rsid w:val="0010660F"/>
    <w:pPr>
      <w:jc w:val="both"/>
    </w:pPr>
    <w:rPr>
      <w:rFonts w:ascii="VNtimes new roman" w:hAnsi="VNtimes new roman" w:cs="VNtimes new roman"/>
      <w:sz w:val="24"/>
      <w:szCs w:val="24"/>
    </w:rPr>
  </w:style>
  <w:style w:type="character" w:customStyle="1" w:styleId="BodyTextChar1">
    <w:name w:val="Body Text Char1"/>
    <w:basedOn w:val="DefaultParagraphFont"/>
    <w:uiPriority w:val="99"/>
    <w:semiHidden/>
    <w:rsid w:val="0010660F"/>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10660F"/>
    <w:pPr>
      <w:tabs>
        <w:tab w:val="center" w:pos="4680"/>
        <w:tab w:val="right" w:pos="9360"/>
      </w:tabs>
    </w:pPr>
  </w:style>
  <w:style w:type="character" w:customStyle="1" w:styleId="HeaderChar">
    <w:name w:val="Header Char"/>
    <w:basedOn w:val="DefaultParagraphFont"/>
    <w:link w:val="Header"/>
    <w:uiPriority w:val="99"/>
    <w:rsid w:val="0010660F"/>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0660F"/>
    <w:pPr>
      <w:tabs>
        <w:tab w:val="center" w:pos="4680"/>
        <w:tab w:val="right" w:pos="9360"/>
      </w:tabs>
    </w:pPr>
  </w:style>
  <w:style w:type="character" w:customStyle="1" w:styleId="FooterChar">
    <w:name w:val="Footer Char"/>
    <w:basedOn w:val="DefaultParagraphFont"/>
    <w:link w:val="Footer"/>
    <w:uiPriority w:val="99"/>
    <w:rsid w:val="0010660F"/>
    <w:rPr>
      <w:rFonts w:ascii="Times New Roman" w:eastAsia="Times New Roman" w:hAnsi="Times New Roman" w:cs="Times New Roman"/>
      <w:sz w:val="28"/>
      <w:szCs w:val="28"/>
    </w:rPr>
  </w:style>
  <w:style w:type="paragraph" w:styleId="NormalWeb">
    <w:name w:val="Normal (Web)"/>
    <w:basedOn w:val="Normal"/>
    <w:rsid w:val="0010660F"/>
    <w:pPr>
      <w:spacing w:before="100" w:beforeAutospacing="1" w:after="100" w:afterAutospacing="1"/>
    </w:pPr>
    <w:rPr>
      <w:rFonts w:ascii="Verdana" w:eastAsia="Arial Unicode MS" w:hAnsi="Verdana" w:cs="Arial Unicode MS"/>
      <w:color w:val="000000"/>
      <w:sz w:val="17"/>
      <w:szCs w:val="17"/>
    </w:rPr>
  </w:style>
  <w:style w:type="paragraph" w:customStyle="1" w:styleId="Char">
    <w:name w:val="Char"/>
    <w:basedOn w:val="Normal"/>
    <w:rsid w:val="000C7AC2"/>
    <w:pPr>
      <w:spacing w:after="160" w:line="240" w:lineRule="exact"/>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0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9"/>
    <w:qFormat/>
    <w:rsid w:val="0010660F"/>
    <w:pPr>
      <w:keepNext/>
      <w:jc w:val="center"/>
      <w:outlineLvl w:val="0"/>
    </w:pPr>
    <w:rPr>
      <w:rFonts w:ascii="VNtimes new roman" w:hAnsi="VNtimes new roman" w:cs="VN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660F"/>
    <w:rPr>
      <w:rFonts w:ascii="VNtimes new roman" w:eastAsia="Times New Roman" w:hAnsi="VNtimes new roman" w:cs="VNtimes new roman"/>
      <w:b/>
      <w:bCs/>
      <w:sz w:val="24"/>
      <w:szCs w:val="24"/>
    </w:rPr>
  </w:style>
  <w:style w:type="character" w:customStyle="1" w:styleId="BodyTextChar">
    <w:name w:val="Body Text Char"/>
    <w:aliases w:val="Body Text Char Char Char Char1,Body Text Char Char Char1,Body Text Char2 Char,Body Text Char Char2 Char,Body Text Char1 Char Char1 Char,Body Text Char Char Char Char Char,Body Text Char1 Char Char Char Char Char,Char Char,bt Char"/>
    <w:basedOn w:val="DefaultParagraphFont"/>
    <w:link w:val="BodyText"/>
    <w:locked/>
    <w:rsid w:val="0010660F"/>
    <w:rPr>
      <w:rFonts w:ascii="VNtimes new roman" w:eastAsia="Times New Roman" w:hAnsi="VNtimes new roman" w:cs="VNtimes new roman"/>
      <w:sz w:val="24"/>
      <w:szCs w:val="24"/>
    </w:rPr>
  </w:style>
  <w:style w:type="paragraph" w:styleId="BodyText">
    <w:name w:val="Body Text"/>
    <w:aliases w:val="Body Text Char Char Char,Body Text Char Char,Body Text Char2,Body Text Char Char2,Body Text Char1 Char Char1,Body Text Char Char Char Char,Body Text Char1 Char Char Char Char,Body Text Char Char Char Char Char Char,Char,bt"/>
    <w:basedOn w:val="Normal"/>
    <w:link w:val="BodyTextChar"/>
    <w:unhideWhenUsed/>
    <w:rsid w:val="0010660F"/>
    <w:pPr>
      <w:jc w:val="both"/>
    </w:pPr>
    <w:rPr>
      <w:rFonts w:ascii="VNtimes new roman" w:hAnsi="VNtimes new roman" w:cs="VNtimes new roman"/>
      <w:sz w:val="24"/>
      <w:szCs w:val="24"/>
    </w:rPr>
  </w:style>
  <w:style w:type="character" w:customStyle="1" w:styleId="BodyTextChar1">
    <w:name w:val="Body Text Char1"/>
    <w:basedOn w:val="DefaultParagraphFont"/>
    <w:uiPriority w:val="99"/>
    <w:semiHidden/>
    <w:rsid w:val="0010660F"/>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10660F"/>
    <w:pPr>
      <w:tabs>
        <w:tab w:val="center" w:pos="4680"/>
        <w:tab w:val="right" w:pos="9360"/>
      </w:tabs>
    </w:pPr>
  </w:style>
  <w:style w:type="character" w:customStyle="1" w:styleId="HeaderChar">
    <w:name w:val="Header Char"/>
    <w:basedOn w:val="DefaultParagraphFont"/>
    <w:link w:val="Header"/>
    <w:uiPriority w:val="99"/>
    <w:rsid w:val="0010660F"/>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0660F"/>
    <w:pPr>
      <w:tabs>
        <w:tab w:val="center" w:pos="4680"/>
        <w:tab w:val="right" w:pos="9360"/>
      </w:tabs>
    </w:pPr>
  </w:style>
  <w:style w:type="character" w:customStyle="1" w:styleId="FooterChar">
    <w:name w:val="Footer Char"/>
    <w:basedOn w:val="DefaultParagraphFont"/>
    <w:link w:val="Footer"/>
    <w:uiPriority w:val="99"/>
    <w:rsid w:val="0010660F"/>
    <w:rPr>
      <w:rFonts w:ascii="Times New Roman" w:eastAsia="Times New Roman" w:hAnsi="Times New Roman" w:cs="Times New Roman"/>
      <w:sz w:val="28"/>
      <w:szCs w:val="28"/>
    </w:rPr>
  </w:style>
  <w:style w:type="paragraph" w:styleId="NormalWeb">
    <w:name w:val="Normal (Web)"/>
    <w:basedOn w:val="Normal"/>
    <w:rsid w:val="0010660F"/>
    <w:pPr>
      <w:spacing w:before="100" w:beforeAutospacing="1" w:after="100" w:afterAutospacing="1"/>
    </w:pPr>
    <w:rPr>
      <w:rFonts w:ascii="Verdana" w:eastAsia="Arial Unicode MS" w:hAnsi="Verdana" w:cs="Arial Unicode MS"/>
      <w:color w:val="000000"/>
      <w:sz w:val="17"/>
      <w:szCs w:val="17"/>
    </w:rPr>
  </w:style>
  <w:style w:type="paragraph" w:customStyle="1" w:styleId="Char">
    <w:name w:val="Char"/>
    <w:basedOn w:val="Normal"/>
    <w:rsid w:val="000C7AC2"/>
    <w:pPr>
      <w:spacing w:after="160" w:line="240" w:lineRule="exact"/>
    </w:pPr>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gvujbhk</dc:creator>
  <cp:lastModifiedBy>Admin</cp:lastModifiedBy>
  <cp:revision>40</cp:revision>
  <cp:lastPrinted>2021-09-29T08:04:00Z</cp:lastPrinted>
  <dcterms:created xsi:type="dcterms:W3CDTF">2021-08-23T03:52:00Z</dcterms:created>
  <dcterms:modified xsi:type="dcterms:W3CDTF">2021-10-06T07:24:00Z</dcterms:modified>
</cp:coreProperties>
</file>